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655" w:rsidRPr="00272534" w:rsidRDefault="00172655" w:rsidP="00172655">
      <w:pPr>
        <w:jc w:val="both"/>
        <w:rPr>
          <w:b/>
          <w:sz w:val="28"/>
          <w:szCs w:val="28"/>
        </w:rPr>
      </w:pPr>
      <w:bookmarkStart w:id="0" w:name="_GoBack"/>
      <w:bookmarkEnd w:id="0"/>
      <w:r w:rsidRPr="00272534">
        <w:rPr>
          <w:b/>
          <w:sz w:val="28"/>
          <w:szCs w:val="28"/>
        </w:rPr>
        <w:t>1.Вступительное слово учителя о писателе, истории создания романа «Тихий Дон».</w:t>
      </w:r>
    </w:p>
    <w:p w:rsidR="00172655" w:rsidRPr="00272534" w:rsidRDefault="00172655" w:rsidP="00172655">
      <w:pPr>
        <w:jc w:val="both"/>
        <w:rPr>
          <w:b/>
          <w:sz w:val="28"/>
          <w:szCs w:val="28"/>
        </w:rPr>
      </w:pPr>
    </w:p>
    <w:p w:rsidR="00172655" w:rsidRPr="00272534" w:rsidRDefault="00172655" w:rsidP="00172655">
      <w:pPr>
        <w:jc w:val="both"/>
        <w:rPr>
          <w:b/>
          <w:sz w:val="28"/>
          <w:szCs w:val="28"/>
        </w:rPr>
      </w:pPr>
      <w:r w:rsidRPr="00272534">
        <w:rPr>
          <w:b/>
          <w:sz w:val="28"/>
          <w:szCs w:val="28"/>
        </w:rPr>
        <w:t>3. Реализация домашнего задания. Характеристика жанра.</w:t>
      </w:r>
    </w:p>
    <w:p w:rsidR="00F13E4D" w:rsidRPr="00272534" w:rsidRDefault="00F13E4D" w:rsidP="00172655">
      <w:pPr>
        <w:jc w:val="both"/>
        <w:rPr>
          <w:b/>
          <w:sz w:val="28"/>
          <w:szCs w:val="28"/>
        </w:rPr>
      </w:pPr>
    </w:p>
    <w:p w:rsidR="00172655" w:rsidRPr="00272534" w:rsidRDefault="00F13E4D" w:rsidP="00F13E4D">
      <w:pPr>
        <w:spacing w:line="276" w:lineRule="auto"/>
        <w:jc w:val="both"/>
        <w:rPr>
          <w:b/>
          <w:sz w:val="28"/>
          <w:szCs w:val="28"/>
          <w:u w:val="single"/>
        </w:rPr>
      </w:pPr>
      <w:r w:rsidRPr="00272534">
        <w:rPr>
          <w:b/>
          <w:sz w:val="28"/>
          <w:szCs w:val="28"/>
        </w:rPr>
        <w:t xml:space="preserve">Сегодня мы </w:t>
      </w:r>
      <w:r w:rsidR="00F02059" w:rsidRPr="00272534">
        <w:rPr>
          <w:b/>
          <w:sz w:val="28"/>
          <w:szCs w:val="28"/>
        </w:rPr>
        <w:t>продолжаем</w:t>
      </w:r>
      <w:r w:rsidRPr="00272534">
        <w:rPr>
          <w:b/>
          <w:sz w:val="28"/>
          <w:szCs w:val="28"/>
        </w:rPr>
        <w:t xml:space="preserve"> изучать произведение Михаила Шолохова «Тихий Дон»</w:t>
      </w:r>
      <w:r w:rsidR="00172655" w:rsidRPr="00272534">
        <w:rPr>
          <w:b/>
          <w:sz w:val="28"/>
          <w:szCs w:val="28"/>
          <w:u w:val="single"/>
        </w:rPr>
        <w:t xml:space="preserve">- </w:t>
      </w:r>
      <w:proofErr w:type="gramStart"/>
      <w:r w:rsidR="00172655" w:rsidRPr="00272534">
        <w:rPr>
          <w:b/>
          <w:sz w:val="28"/>
          <w:szCs w:val="28"/>
          <w:u w:val="single"/>
        </w:rPr>
        <w:t xml:space="preserve">Почему </w:t>
      </w:r>
      <w:r w:rsidRPr="00272534">
        <w:rPr>
          <w:b/>
          <w:sz w:val="28"/>
          <w:szCs w:val="28"/>
          <w:u w:val="single"/>
        </w:rPr>
        <w:t xml:space="preserve"> это</w:t>
      </w:r>
      <w:proofErr w:type="gramEnd"/>
      <w:r w:rsidRPr="00272534">
        <w:rPr>
          <w:b/>
          <w:sz w:val="28"/>
          <w:szCs w:val="28"/>
          <w:u w:val="single"/>
        </w:rPr>
        <w:t xml:space="preserve"> произведение мы называем</w:t>
      </w:r>
      <w:r w:rsidR="00172655" w:rsidRPr="00272534">
        <w:rPr>
          <w:b/>
          <w:sz w:val="28"/>
          <w:szCs w:val="28"/>
          <w:u w:val="single"/>
        </w:rPr>
        <w:t xml:space="preserve"> романом-эпопеей?</w:t>
      </w:r>
    </w:p>
    <w:p w:rsidR="00172655" w:rsidRPr="00272534" w:rsidRDefault="00172655" w:rsidP="00F13E4D">
      <w:pPr>
        <w:spacing w:line="276" w:lineRule="auto"/>
        <w:jc w:val="both"/>
        <w:rPr>
          <w:sz w:val="28"/>
          <w:szCs w:val="28"/>
        </w:rPr>
      </w:pPr>
      <w:r w:rsidRPr="00272534">
        <w:rPr>
          <w:sz w:val="28"/>
          <w:szCs w:val="28"/>
        </w:rPr>
        <w:t>1) Широкий пространственный и временной охват повествования;</w:t>
      </w:r>
    </w:p>
    <w:p w:rsidR="00172655" w:rsidRPr="00272534" w:rsidRDefault="00172655" w:rsidP="00F13E4D">
      <w:pPr>
        <w:spacing w:line="276" w:lineRule="auto"/>
        <w:jc w:val="both"/>
        <w:rPr>
          <w:sz w:val="28"/>
          <w:szCs w:val="28"/>
        </w:rPr>
      </w:pPr>
      <w:r w:rsidRPr="00272534">
        <w:rPr>
          <w:sz w:val="28"/>
          <w:szCs w:val="28"/>
        </w:rPr>
        <w:t xml:space="preserve"> 2) обилие действующих лиц, представляющих самые разные слои и категории населения         России и Европы;</w:t>
      </w:r>
    </w:p>
    <w:p w:rsidR="00172655" w:rsidRPr="00272534" w:rsidRDefault="00172655" w:rsidP="00F13E4D">
      <w:pPr>
        <w:spacing w:line="276" w:lineRule="auto"/>
        <w:jc w:val="both"/>
        <w:rPr>
          <w:sz w:val="28"/>
          <w:szCs w:val="28"/>
        </w:rPr>
      </w:pPr>
      <w:r w:rsidRPr="00272534">
        <w:rPr>
          <w:sz w:val="28"/>
          <w:szCs w:val="28"/>
        </w:rPr>
        <w:t xml:space="preserve"> 3) хотя временные рамки шолоховского романа не столь велики, они вместили в себя события, во многом определившие дальнейшие судьбы мира (Первая мировая и Гражданская войны, Февральская и Октябрьская революции) и судьбы казачества (</w:t>
      </w:r>
      <w:proofErr w:type="spellStart"/>
      <w:r w:rsidRPr="00272534">
        <w:rPr>
          <w:sz w:val="28"/>
          <w:szCs w:val="28"/>
        </w:rPr>
        <w:t>корниловский</w:t>
      </w:r>
      <w:proofErr w:type="spellEnd"/>
      <w:r w:rsidRPr="00272534">
        <w:rPr>
          <w:sz w:val="28"/>
          <w:szCs w:val="28"/>
        </w:rPr>
        <w:t xml:space="preserve"> мятеж и мятеж генерала Каледина, </w:t>
      </w:r>
      <w:proofErr w:type="spellStart"/>
      <w:r w:rsidRPr="00272534">
        <w:rPr>
          <w:sz w:val="28"/>
          <w:szCs w:val="28"/>
        </w:rPr>
        <w:t>Верхнедонское</w:t>
      </w:r>
      <w:proofErr w:type="spellEnd"/>
      <w:r w:rsidRPr="00272534">
        <w:rPr>
          <w:sz w:val="28"/>
          <w:szCs w:val="28"/>
        </w:rPr>
        <w:t xml:space="preserve"> восстание и т.д.);</w:t>
      </w:r>
    </w:p>
    <w:p w:rsidR="00172655" w:rsidRPr="00272534" w:rsidRDefault="00172655" w:rsidP="00F13E4D">
      <w:pPr>
        <w:spacing w:line="276" w:lineRule="auto"/>
        <w:jc w:val="both"/>
        <w:rPr>
          <w:sz w:val="28"/>
          <w:szCs w:val="28"/>
        </w:rPr>
      </w:pPr>
      <w:r w:rsidRPr="00272534">
        <w:rPr>
          <w:sz w:val="28"/>
          <w:szCs w:val="28"/>
        </w:rPr>
        <w:t xml:space="preserve"> 4) события</w:t>
      </w:r>
      <w:r w:rsidR="00F13E4D" w:rsidRPr="00272534">
        <w:rPr>
          <w:sz w:val="28"/>
          <w:szCs w:val="28"/>
        </w:rPr>
        <w:t xml:space="preserve">, описываемые в </w:t>
      </w:r>
      <w:proofErr w:type="spellStart"/>
      <w:r w:rsidR="00F13E4D" w:rsidRPr="00272534">
        <w:rPr>
          <w:sz w:val="28"/>
          <w:szCs w:val="28"/>
        </w:rPr>
        <w:t>пр-нии</w:t>
      </w:r>
      <w:proofErr w:type="spellEnd"/>
      <w:r w:rsidRPr="00272534">
        <w:rPr>
          <w:sz w:val="28"/>
          <w:szCs w:val="28"/>
        </w:rPr>
        <w:t xml:space="preserve"> стали неотъемлемой частью судеб главных героев, а их судьбы влились в общий поток истории.)</w:t>
      </w:r>
    </w:p>
    <w:p w:rsidR="00172655" w:rsidRPr="00272534" w:rsidRDefault="00172655" w:rsidP="00F13E4D">
      <w:pPr>
        <w:spacing w:line="276" w:lineRule="auto"/>
        <w:jc w:val="both"/>
        <w:rPr>
          <w:b/>
          <w:sz w:val="28"/>
          <w:szCs w:val="28"/>
          <w:u w:val="single"/>
        </w:rPr>
      </w:pPr>
      <w:r w:rsidRPr="00272534">
        <w:rPr>
          <w:b/>
          <w:sz w:val="28"/>
          <w:szCs w:val="28"/>
          <w:u w:val="single"/>
        </w:rPr>
        <w:t>- В чём отличие шолоховской эпопеи от толстовской?</w:t>
      </w:r>
    </w:p>
    <w:p w:rsidR="00172655" w:rsidRPr="00272534" w:rsidRDefault="00172655" w:rsidP="00F13E4D">
      <w:pPr>
        <w:spacing w:line="276" w:lineRule="auto"/>
        <w:jc w:val="both"/>
        <w:rPr>
          <w:sz w:val="28"/>
          <w:szCs w:val="28"/>
        </w:rPr>
      </w:pPr>
      <w:r w:rsidRPr="00272534">
        <w:rPr>
          <w:sz w:val="28"/>
          <w:szCs w:val="28"/>
        </w:rPr>
        <w:t>1) отсутствие у Шолохова философских обобщений, рассуждений о том, «какая сила движет мирами» - в отличие от автора «Войны и мира», Шолохов не даёт в романе теоретического обоснования своей исторической концепции;</w:t>
      </w:r>
    </w:p>
    <w:p w:rsidR="00172655" w:rsidRPr="00272534" w:rsidRDefault="00172655" w:rsidP="00F13E4D">
      <w:pPr>
        <w:spacing w:line="276" w:lineRule="auto"/>
        <w:jc w:val="both"/>
        <w:rPr>
          <w:sz w:val="28"/>
          <w:szCs w:val="28"/>
        </w:rPr>
      </w:pPr>
      <w:r w:rsidRPr="00272534">
        <w:rPr>
          <w:sz w:val="28"/>
          <w:szCs w:val="28"/>
        </w:rPr>
        <w:t xml:space="preserve">2) </w:t>
      </w:r>
      <w:proofErr w:type="spellStart"/>
      <w:r w:rsidRPr="00272534">
        <w:rPr>
          <w:sz w:val="28"/>
          <w:szCs w:val="28"/>
        </w:rPr>
        <w:t>моноцентричность</w:t>
      </w:r>
      <w:proofErr w:type="spellEnd"/>
      <w:r w:rsidRPr="00272534">
        <w:rPr>
          <w:sz w:val="28"/>
          <w:szCs w:val="28"/>
        </w:rPr>
        <w:t xml:space="preserve"> шолоховской эпопеи – если спросить, кто является главным героем «Войны и мира», то в ответ можно услышать сразу несколько имён, на тот же вопрос относительно «Тихого Дона» ответ будет один – Григорий Мелехов.)</w:t>
      </w:r>
    </w:p>
    <w:p w:rsidR="00EB70FA" w:rsidRPr="00272534" w:rsidRDefault="00EB70FA" w:rsidP="00F13E4D">
      <w:pPr>
        <w:spacing w:line="276" w:lineRule="auto"/>
        <w:jc w:val="both"/>
        <w:rPr>
          <w:sz w:val="28"/>
          <w:szCs w:val="28"/>
        </w:rPr>
      </w:pPr>
    </w:p>
    <w:p w:rsidR="00EB70FA" w:rsidRPr="00272534" w:rsidRDefault="00EB70FA" w:rsidP="00EB70FA">
      <w:pPr>
        <w:spacing w:line="276" w:lineRule="auto"/>
        <w:ind w:left="360"/>
        <w:rPr>
          <w:b/>
          <w:sz w:val="28"/>
          <w:szCs w:val="28"/>
        </w:rPr>
      </w:pPr>
      <w:r w:rsidRPr="00272534">
        <w:rPr>
          <w:b/>
          <w:sz w:val="28"/>
          <w:szCs w:val="28"/>
        </w:rPr>
        <w:t>Важна для понимания книги история возникновения казачества.</w:t>
      </w:r>
    </w:p>
    <w:p w:rsidR="00EB70FA" w:rsidRPr="00272534" w:rsidRDefault="00EB70FA" w:rsidP="00EB70FA">
      <w:pPr>
        <w:spacing w:line="276" w:lineRule="auto"/>
        <w:ind w:left="360"/>
        <w:rPr>
          <w:sz w:val="28"/>
          <w:szCs w:val="28"/>
        </w:rPr>
      </w:pPr>
      <w:r w:rsidRPr="00272534">
        <w:rPr>
          <w:sz w:val="28"/>
          <w:szCs w:val="28"/>
        </w:rPr>
        <w:t xml:space="preserve">У его </w:t>
      </w:r>
      <w:proofErr w:type="gramStart"/>
      <w:r w:rsidRPr="00272534">
        <w:rPr>
          <w:sz w:val="28"/>
          <w:szCs w:val="28"/>
        </w:rPr>
        <w:t>истоков  отчаянно</w:t>
      </w:r>
      <w:proofErr w:type="gramEnd"/>
      <w:r w:rsidRPr="00272534">
        <w:rPr>
          <w:sz w:val="28"/>
          <w:szCs w:val="28"/>
        </w:rPr>
        <w:t xml:space="preserve"> смелые люди, крепостные крестьяне, искавшие свободы. Первые казаки бежали от деспотизма помещиков из России на Дон. Местные плодородные земли всегда были интересны кочевым народам и подвергались неоднократным набегам. Новым хозяевам Донской земли приходилось часто защищаться от врагов. Так исторически сложилось, что казаки были и воинами, и хлеборобами. Царям не нравилась казачья вольница, но со временем они поняли, что иметь на границах вооруженное мобильное войско очень выгодно. За право свободно жить на своей земле казаки должны были по первому требованию предоставлять правительству казачьи отряды для борьбы с теми, на кого укажут. Каждый казак должен был иметь коня, сбрую, седло, военную форму и оружие. Все это семья справляла ему за свой </w:t>
      </w:r>
      <w:r w:rsidRPr="00272534">
        <w:rPr>
          <w:sz w:val="28"/>
          <w:szCs w:val="28"/>
        </w:rPr>
        <w:lastRenderedPageBreak/>
        <w:t>счет. В среде казаков до сих пор очень важны военные традиции, которые в мальчиках воспитываются с раннего детства.</w:t>
      </w:r>
    </w:p>
    <w:p w:rsidR="00F1687D" w:rsidRPr="00272534" w:rsidRDefault="00F1687D" w:rsidP="00EB70FA">
      <w:pPr>
        <w:spacing w:line="276" w:lineRule="auto"/>
        <w:ind w:left="360"/>
        <w:rPr>
          <w:sz w:val="28"/>
          <w:szCs w:val="28"/>
        </w:rPr>
      </w:pPr>
    </w:p>
    <w:p w:rsidR="00EB70FA" w:rsidRPr="00272534" w:rsidRDefault="00EB70FA" w:rsidP="00EB70FA">
      <w:pPr>
        <w:spacing w:line="276" w:lineRule="auto"/>
        <w:ind w:left="360"/>
        <w:rPr>
          <w:sz w:val="28"/>
          <w:szCs w:val="28"/>
        </w:rPr>
      </w:pPr>
    </w:p>
    <w:p w:rsidR="00EB70FA" w:rsidRPr="00272534" w:rsidRDefault="00EB70FA" w:rsidP="00EB70FA">
      <w:pPr>
        <w:spacing w:line="276" w:lineRule="auto"/>
        <w:ind w:left="360"/>
        <w:jc w:val="both"/>
        <w:rPr>
          <w:sz w:val="28"/>
          <w:szCs w:val="28"/>
        </w:rPr>
      </w:pPr>
      <w:r w:rsidRPr="00272534">
        <w:rPr>
          <w:sz w:val="28"/>
          <w:szCs w:val="28"/>
        </w:rPr>
        <w:t xml:space="preserve">На примере казачества исторические события в стране выглядят более четко. Роман начинается с описания </w:t>
      </w:r>
      <w:proofErr w:type="spellStart"/>
      <w:r w:rsidRPr="00272534">
        <w:rPr>
          <w:sz w:val="28"/>
          <w:szCs w:val="28"/>
        </w:rPr>
        <w:t>мелеховского</w:t>
      </w:r>
      <w:proofErr w:type="spellEnd"/>
      <w:r w:rsidRPr="00272534">
        <w:rPr>
          <w:sz w:val="28"/>
          <w:szCs w:val="28"/>
        </w:rPr>
        <w:t xml:space="preserve"> куреня. Автор подробно изображает уклад жизни казачьей семьи, роль каждого человека в этом маленьком личном государстве. Это сильные, веселые, работящие люди, заботливые хозяева. Мы видим, с какой радостью они трудятся, как отдыхают, слышим песни, шутки, наблюдаем за отношениями в семье, где у отца и матери непререкаемый авторитет.</w:t>
      </w:r>
    </w:p>
    <w:p w:rsidR="00D901F6" w:rsidRPr="00272534" w:rsidRDefault="00EB70FA" w:rsidP="00D901F6">
      <w:pPr>
        <w:spacing w:line="276" w:lineRule="auto"/>
        <w:rPr>
          <w:sz w:val="28"/>
          <w:szCs w:val="28"/>
        </w:rPr>
      </w:pPr>
      <w:r w:rsidRPr="00272534">
        <w:rPr>
          <w:sz w:val="28"/>
          <w:szCs w:val="28"/>
        </w:rPr>
        <w:t xml:space="preserve">Казаки живут в </w:t>
      </w:r>
      <w:proofErr w:type="spellStart"/>
      <w:r w:rsidRPr="00272534">
        <w:rPr>
          <w:sz w:val="28"/>
          <w:szCs w:val="28"/>
        </w:rPr>
        <w:t>ϲогласии</w:t>
      </w:r>
      <w:proofErr w:type="spellEnd"/>
      <w:r w:rsidRPr="00272534">
        <w:rPr>
          <w:sz w:val="28"/>
          <w:szCs w:val="28"/>
        </w:rPr>
        <w:t xml:space="preserve"> с родной землей и природой. Писатель показывает жизнь казаков параллельно с жизнью природы. Дон для них – батюшка. У него тоже своя жизнь: то он течет полноводной рекой, то мелеет, вместе с этим изменяется и жизнь людей на его берегах. Пейзажи у Шолохова всегда полны значения: грозы, ветер, бури предвещают трагические события в судьбах героев. Писатель рисует жизнь единым потоком, не отделяя природу от людей. Шум ветра, колыханье хлебов, крик птицы – все вплетено в события романа, на все отзывается душа человека. Любуясь природой, казаки учатся любви к жизни, ко всему живому.</w:t>
      </w:r>
    </w:p>
    <w:p w:rsidR="00D901F6" w:rsidRPr="00272534" w:rsidRDefault="00D901F6" w:rsidP="00D901F6">
      <w:pPr>
        <w:spacing w:line="276" w:lineRule="auto"/>
        <w:rPr>
          <w:sz w:val="28"/>
          <w:szCs w:val="28"/>
        </w:rPr>
      </w:pPr>
      <w:r w:rsidRPr="00272534">
        <w:rPr>
          <w:color w:val="000000"/>
          <w:sz w:val="28"/>
          <w:szCs w:val="28"/>
        </w:rPr>
        <w:t xml:space="preserve"> Самой же главной ценностью, оплотом патриархальной нравственности, воспитавшей в людях их лучшие качества, была семья. Ярким </w:t>
      </w:r>
      <w:proofErr w:type="gramStart"/>
      <w:r w:rsidRPr="00272534">
        <w:rPr>
          <w:color w:val="000000"/>
          <w:sz w:val="28"/>
          <w:szCs w:val="28"/>
        </w:rPr>
        <w:t>примером  такой</w:t>
      </w:r>
      <w:proofErr w:type="gramEnd"/>
      <w:r w:rsidRPr="00272534">
        <w:rPr>
          <w:color w:val="000000"/>
          <w:sz w:val="28"/>
          <w:szCs w:val="28"/>
        </w:rPr>
        <w:t xml:space="preserve"> семьи является семья Мелеховых.</w:t>
      </w:r>
    </w:p>
    <w:p w:rsidR="00D901F6" w:rsidRPr="00272534" w:rsidRDefault="00EB70FA" w:rsidP="00D901F6">
      <w:pPr>
        <w:spacing w:line="276" w:lineRule="auto"/>
        <w:rPr>
          <w:sz w:val="28"/>
          <w:szCs w:val="28"/>
        </w:rPr>
      </w:pPr>
      <w:r w:rsidRPr="00272534">
        <w:rPr>
          <w:sz w:val="28"/>
          <w:szCs w:val="28"/>
        </w:rPr>
        <w:br/>
      </w:r>
      <w:r w:rsidR="00D901F6" w:rsidRPr="00272534">
        <w:rPr>
          <w:sz w:val="28"/>
          <w:szCs w:val="28"/>
        </w:rPr>
        <w:t xml:space="preserve">Автор неторопливо рассказывает ее историю, начиная с описания турчанки, которую </w:t>
      </w:r>
      <w:proofErr w:type="gramStart"/>
      <w:r w:rsidR="00D901F6" w:rsidRPr="00272534">
        <w:rPr>
          <w:sz w:val="28"/>
          <w:szCs w:val="28"/>
        </w:rPr>
        <w:t>дед  Прокофий</w:t>
      </w:r>
      <w:proofErr w:type="gramEnd"/>
      <w:r w:rsidR="00D901F6" w:rsidRPr="00272534">
        <w:rPr>
          <w:sz w:val="28"/>
          <w:szCs w:val="28"/>
        </w:rPr>
        <w:t xml:space="preserve"> привез с войны.</w:t>
      </w:r>
    </w:p>
    <w:p w:rsidR="00D901F6" w:rsidRPr="00272534" w:rsidRDefault="00D901F6" w:rsidP="00D901F6">
      <w:pPr>
        <w:spacing w:line="276" w:lineRule="auto"/>
        <w:rPr>
          <w:sz w:val="28"/>
          <w:szCs w:val="28"/>
          <w:u w:val="single"/>
        </w:rPr>
      </w:pPr>
      <w:r w:rsidRPr="00272534">
        <w:rPr>
          <w:sz w:val="28"/>
          <w:szCs w:val="28"/>
          <w:u w:val="single"/>
        </w:rPr>
        <w:t xml:space="preserve">-Давайте и </w:t>
      </w:r>
      <w:proofErr w:type="gramStart"/>
      <w:r w:rsidRPr="00272534">
        <w:rPr>
          <w:sz w:val="28"/>
          <w:szCs w:val="28"/>
          <w:u w:val="single"/>
        </w:rPr>
        <w:t>мы  познакомимся</w:t>
      </w:r>
      <w:proofErr w:type="gramEnd"/>
      <w:r w:rsidRPr="00272534">
        <w:rPr>
          <w:sz w:val="28"/>
          <w:szCs w:val="28"/>
          <w:u w:val="single"/>
        </w:rPr>
        <w:t xml:space="preserve"> с семь</w:t>
      </w:r>
      <w:r w:rsidR="00CC3AB5" w:rsidRPr="00272534">
        <w:rPr>
          <w:sz w:val="28"/>
          <w:szCs w:val="28"/>
          <w:u w:val="single"/>
        </w:rPr>
        <w:t>ей</w:t>
      </w:r>
      <w:r w:rsidRPr="00272534">
        <w:rPr>
          <w:sz w:val="28"/>
          <w:szCs w:val="28"/>
          <w:u w:val="single"/>
        </w:rPr>
        <w:t xml:space="preserve"> Мелеховых</w:t>
      </w:r>
      <w:r w:rsidR="00CC3AB5" w:rsidRPr="00272534">
        <w:rPr>
          <w:color w:val="000000"/>
          <w:sz w:val="28"/>
          <w:szCs w:val="28"/>
        </w:rPr>
        <w:t xml:space="preserve"> Это "работящая семья", они "славные казаки</w:t>
      </w:r>
    </w:p>
    <w:p w:rsidR="00D901F6" w:rsidRPr="00272534" w:rsidRDefault="00D901F6" w:rsidP="00D901F6">
      <w:pPr>
        <w:spacing w:line="276" w:lineRule="auto"/>
        <w:ind w:left="360"/>
        <w:jc w:val="both"/>
        <w:rPr>
          <w:b/>
          <w:sz w:val="28"/>
          <w:szCs w:val="28"/>
        </w:rPr>
      </w:pPr>
      <w:r w:rsidRPr="00272534">
        <w:rPr>
          <w:b/>
          <w:sz w:val="28"/>
          <w:szCs w:val="28"/>
        </w:rPr>
        <w:t>(ПРИЛОЖЕНИЕ 1)</w:t>
      </w:r>
    </w:p>
    <w:p w:rsidR="00D901F6" w:rsidRPr="00272534" w:rsidRDefault="00D901F6" w:rsidP="00EB70FA">
      <w:pPr>
        <w:spacing w:line="276" w:lineRule="auto"/>
        <w:rPr>
          <w:sz w:val="28"/>
          <w:szCs w:val="28"/>
        </w:rPr>
      </w:pPr>
    </w:p>
    <w:p w:rsidR="00640C47" w:rsidRPr="00272534" w:rsidRDefault="00640C47" w:rsidP="00640C47">
      <w:pPr>
        <w:shd w:val="clear" w:color="auto" w:fill="F7F7F6"/>
        <w:rPr>
          <w:color w:val="000000"/>
          <w:sz w:val="28"/>
          <w:szCs w:val="28"/>
        </w:rPr>
      </w:pPr>
      <w:r w:rsidRPr="00272534">
        <w:rPr>
          <w:b/>
          <w:color w:val="000000"/>
          <w:sz w:val="28"/>
          <w:szCs w:val="28"/>
        </w:rPr>
        <w:t>Об укладе дома Мелеховых</w:t>
      </w:r>
      <w:r w:rsidRPr="00272534">
        <w:rPr>
          <w:color w:val="000000"/>
          <w:sz w:val="28"/>
          <w:szCs w:val="28"/>
        </w:rPr>
        <w:t xml:space="preserve"> можно говорить на примере описания мирного утра этой семьи в гл. 2-4 1 части романа. У каждого есть свои обязанности: «Пантелей </w:t>
      </w:r>
      <w:proofErr w:type="spellStart"/>
      <w:r w:rsidRPr="00272534">
        <w:rPr>
          <w:color w:val="000000"/>
          <w:sz w:val="28"/>
          <w:szCs w:val="28"/>
        </w:rPr>
        <w:t>Прокофьевич</w:t>
      </w:r>
      <w:proofErr w:type="spellEnd"/>
      <w:r w:rsidRPr="00272534">
        <w:rPr>
          <w:color w:val="000000"/>
          <w:sz w:val="28"/>
          <w:szCs w:val="28"/>
        </w:rPr>
        <w:t xml:space="preserve"> выпустил в проулок скотину, Дарья побежала доить коров». «Ильинична хлопочет с пирогами, братья Григорий и Петро собираются в поле, а </w:t>
      </w:r>
      <w:proofErr w:type="spellStart"/>
      <w:r w:rsidRPr="00272534">
        <w:rPr>
          <w:color w:val="000000"/>
          <w:sz w:val="28"/>
          <w:szCs w:val="28"/>
        </w:rPr>
        <w:t>Дуняшка</w:t>
      </w:r>
      <w:proofErr w:type="spellEnd"/>
      <w:r w:rsidRPr="00272534">
        <w:rPr>
          <w:color w:val="000000"/>
          <w:sz w:val="28"/>
          <w:szCs w:val="28"/>
        </w:rPr>
        <w:t>, самая младшая, ласточкой чертила баз от стряпки к куренью», помогая всем сразу. В доме главные – родители, ведь повзрослевшие и поженившиеся дети по-прежнему живут в родительском доме. Отношения старших и младших основано на почитании и любви, хотя младшее поколение Мелеховых строптиво и своенравно (но ведь таковы их отец и дед!)</w:t>
      </w:r>
    </w:p>
    <w:p w:rsidR="00640C47" w:rsidRPr="00272534" w:rsidRDefault="00640C47" w:rsidP="00640C47">
      <w:pPr>
        <w:shd w:val="clear" w:color="auto" w:fill="F7F7F6"/>
        <w:rPr>
          <w:color w:val="000000"/>
          <w:sz w:val="28"/>
          <w:szCs w:val="28"/>
        </w:rPr>
      </w:pPr>
      <w:r w:rsidRPr="00272534">
        <w:rPr>
          <w:color w:val="000000"/>
          <w:sz w:val="28"/>
          <w:szCs w:val="28"/>
        </w:rPr>
        <w:lastRenderedPageBreak/>
        <w:t xml:space="preserve">Родители передают детям те традиции, хранителями которых они являются, а также свой жизненный опыт. В незлобных окриках – поучениях дают им уроки жизни. В этой семье знали, что такое почитание, и потому в ответ на надоевшие </w:t>
      </w:r>
      <w:proofErr w:type="gramStart"/>
      <w:r w:rsidRPr="00272534">
        <w:rPr>
          <w:color w:val="000000"/>
          <w:sz w:val="28"/>
          <w:szCs w:val="28"/>
        </w:rPr>
        <w:t>упреки  свекрови</w:t>
      </w:r>
      <w:proofErr w:type="gramEnd"/>
      <w:r w:rsidRPr="00272534">
        <w:rPr>
          <w:color w:val="000000"/>
          <w:sz w:val="28"/>
          <w:szCs w:val="28"/>
        </w:rPr>
        <w:t xml:space="preserve"> Дарья отвечает: «Забыла, мамаша. Наша беда».</w:t>
      </w:r>
    </w:p>
    <w:p w:rsidR="00210216" w:rsidRPr="00272534" w:rsidRDefault="00210216" w:rsidP="00640C47">
      <w:pPr>
        <w:shd w:val="clear" w:color="auto" w:fill="F7F7F6"/>
        <w:rPr>
          <w:color w:val="000000"/>
          <w:sz w:val="28"/>
          <w:szCs w:val="28"/>
        </w:rPr>
      </w:pPr>
    </w:p>
    <w:p w:rsidR="00210216" w:rsidRPr="00272534" w:rsidRDefault="00210216" w:rsidP="00640C47">
      <w:pPr>
        <w:shd w:val="clear" w:color="auto" w:fill="F7F7F6"/>
        <w:rPr>
          <w:color w:val="000000"/>
          <w:sz w:val="28"/>
          <w:szCs w:val="28"/>
        </w:rPr>
      </w:pPr>
    </w:p>
    <w:p w:rsidR="00210216" w:rsidRPr="00272534" w:rsidRDefault="00210216" w:rsidP="00210216">
      <w:pPr>
        <w:spacing w:line="276" w:lineRule="auto"/>
        <w:rPr>
          <w:sz w:val="28"/>
          <w:szCs w:val="28"/>
        </w:rPr>
      </w:pPr>
      <w:r w:rsidRPr="00272534">
        <w:rPr>
          <w:sz w:val="28"/>
          <w:szCs w:val="28"/>
        </w:rPr>
        <w:t xml:space="preserve">Важнейшие составляющие духовного мира семьи Мелеховых как </w:t>
      </w:r>
      <w:proofErr w:type="gramStart"/>
      <w:r w:rsidRPr="00272534">
        <w:rPr>
          <w:sz w:val="28"/>
          <w:szCs w:val="28"/>
        </w:rPr>
        <w:t>представителей  донского</w:t>
      </w:r>
      <w:proofErr w:type="gramEnd"/>
      <w:r w:rsidRPr="00272534">
        <w:rPr>
          <w:sz w:val="28"/>
          <w:szCs w:val="28"/>
        </w:rPr>
        <w:t xml:space="preserve"> казачества  раскрывается  в ряде  эпизодов 1-ой книги</w:t>
      </w:r>
    </w:p>
    <w:p w:rsidR="00132712" w:rsidRPr="00272534" w:rsidRDefault="009F57F9" w:rsidP="00210216">
      <w:pPr>
        <w:spacing w:line="276" w:lineRule="auto"/>
        <w:rPr>
          <w:sz w:val="28"/>
          <w:szCs w:val="28"/>
        </w:rPr>
      </w:pPr>
      <w:r w:rsidRPr="00272534">
        <w:rPr>
          <w:sz w:val="28"/>
          <w:szCs w:val="28"/>
          <w:u w:val="single"/>
        </w:rPr>
        <w:t>На рыбалке</w:t>
      </w:r>
      <w:r w:rsidRPr="00272534">
        <w:rPr>
          <w:sz w:val="28"/>
          <w:szCs w:val="28"/>
        </w:rPr>
        <w:t xml:space="preserve"> </w:t>
      </w:r>
      <w:r w:rsidRPr="00272534">
        <w:rPr>
          <w:sz w:val="28"/>
          <w:szCs w:val="28"/>
          <w:u w:val="single"/>
        </w:rPr>
        <w:t xml:space="preserve">уважение к традициям   </w:t>
      </w:r>
      <w:r w:rsidRPr="00272534">
        <w:rPr>
          <w:sz w:val="28"/>
          <w:szCs w:val="28"/>
        </w:rPr>
        <w:t xml:space="preserve">ПП затеял </w:t>
      </w:r>
      <w:proofErr w:type="spellStart"/>
      <w:r w:rsidRPr="00272534">
        <w:rPr>
          <w:sz w:val="28"/>
          <w:szCs w:val="28"/>
        </w:rPr>
        <w:t>рыбалу</w:t>
      </w:r>
      <w:proofErr w:type="spellEnd"/>
      <w:r w:rsidRPr="00272534">
        <w:rPr>
          <w:sz w:val="28"/>
          <w:szCs w:val="28"/>
        </w:rPr>
        <w:t xml:space="preserve">, </w:t>
      </w:r>
      <w:proofErr w:type="gramStart"/>
      <w:r w:rsidRPr="00272534">
        <w:rPr>
          <w:sz w:val="28"/>
          <w:szCs w:val="28"/>
        </w:rPr>
        <w:t>чтобы  поговорить</w:t>
      </w:r>
      <w:proofErr w:type="gramEnd"/>
      <w:r w:rsidRPr="00272534">
        <w:rPr>
          <w:sz w:val="28"/>
          <w:szCs w:val="28"/>
        </w:rPr>
        <w:t xml:space="preserve"> с сыном об Аксиньи</w:t>
      </w:r>
    </w:p>
    <w:p w:rsidR="00210216" w:rsidRPr="00272534" w:rsidRDefault="00210216" w:rsidP="00210216">
      <w:pPr>
        <w:spacing w:line="276" w:lineRule="auto"/>
        <w:jc w:val="both"/>
        <w:rPr>
          <w:sz w:val="28"/>
          <w:szCs w:val="28"/>
          <w:u w:val="single"/>
        </w:rPr>
      </w:pPr>
      <w:r w:rsidRPr="00272534">
        <w:rPr>
          <w:sz w:val="28"/>
          <w:szCs w:val="28"/>
          <w:u w:val="single"/>
        </w:rPr>
        <w:t xml:space="preserve">Эпизод лугового покоса </w:t>
      </w:r>
      <w:proofErr w:type="gramStart"/>
      <w:r w:rsidRPr="00272534">
        <w:rPr>
          <w:sz w:val="28"/>
          <w:szCs w:val="28"/>
          <w:u w:val="single"/>
        </w:rPr>
        <w:t>( кн.</w:t>
      </w:r>
      <w:proofErr w:type="gramEnd"/>
      <w:r w:rsidRPr="00272534">
        <w:rPr>
          <w:sz w:val="28"/>
          <w:szCs w:val="28"/>
          <w:u w:val="single"/>
        </w:rPr>
        <w:t>1, ч.1, гл.9 ):</w:t>
      </w:r>
    </w:p>
    <w:p w:rsidR="00210216" w:rsidRPr="00272534" w:rsidRDefault="00210216" w:rsidP="00210216">
      <w:pPr>
        <w:spacing w:line="276" w:lineRule="auto"/>
        <w:jc w:val="both"/>
        <w:rPr>
          <w:b/>
          <w:sz w:val="28"/>
          <w:szCs w:val="28"/>
        </w:rPr>
      </w:pPr>
      <w:r w:rsidRPr="00272534">
        <w:rPr>
          <w:b/>
          <w:sz w:val="28"/>
          <w:szCs w:val="28"/>
        </w:rPr>
        <w:t xml:space="preserve">«С Троицы начался луговой покос…. Впереди рассыпанной радугой цвели бабьи </w:t>
      </w:r>
      <w:proofErr w:type="spellStart"/>
      <w:r w:rsidRPr="00272534">
        <w:rPr>
          <w:b/>
          <w:sz w:val="28"/>
          <w:szCs w:val="28"/>
        </w:rPr>
        <w:t>завески</w:t>
      </w:r>
      <w:proofErr w:type="spellEnd"/>
      <w:r w:rsidRPr="00272534">
        <w:rPr>
          <w:b/>
          <w:sz w:val="28"/>
          <w:szCs w:val="28"/>
        </w:rPr>
        <w:t>, но он искал глазами одну, белую с прошитой каймой; оглядывался на Аксинью и, снова приноравливаясь к отцову шагу, махал косой».</w:t>
      </w:r>
    </w:p>
    <w:p w:rsidR="00210216" w:rsidRPr="00272534" w:rsidRDefault="00210216" w:rsidP="00210216">
      <w:pPr>
        <w:spacing w:line="276" w:lineRule="auto"/>
        <w:jc w:val="both"/>
        <w:rPr>
          <w:sz w:val="28"/>
          <w:szCs w:val="28"/>
        </w:rPr>
      </w:pPr>
      <w:r w:rsidRPr="00272534">
        <w:rPr>
          <w:b/>
          <w:sz w:val="28"/>
          <w:szCs w:val="28"/>
        </w:rPr>
        <w:t xml:space="preserve">- </w:t>
      </w:r>
      <w:r w:rsidRPr="00272534">
        <w:rPr>
          <w:sz w:val="28"/>
          <w:szCs w:val="28"/>
        </w:rPr>
        <w:t>Каково настроение эпизода?</w:t>
      </w:r>
    </w:p>
    <w:p w:rsidR="00210216" w:rsidRPr="00272534" w:rsidRDefault="00210216" w:rsidP="00210216">
      <w:pPr>
        <w:spacing w:line="276" w:lineRule="auto"/>
        <w:jc w:val="both"/>
        <w:rPr>
          <w:sz w:val="28"/>
          <w:szCs w:val="28"/>
        </w:rPr>
      </w:pPr>
      <w:r w:rsidRPr="00272534">
        <w:rPr>
          <w:sz w:val="28"/>
          <w:szCs w:val="28"/>
        </w:rPr>
        <w:t>- С помощью каких художественных средств оно создаётся?</w:t>
      </w:r>
    </w:p>
    <w:p w:rsidR="00210216" w:rsidRPr="00272534" w:rsidRDefault="00210216" w:rsidP="00210216">
      <w:pPr>
        <w:spacing w:line="276" w:lineRule="auto"/>
        <w:jc w:val="both"/>
        <w:rPr>
          <w:sz w:val="28"/>
          <w:szCs w:val="28"/>
        </w:rPr>
      </w:pPr>
      <w:r w:rsidRPr="00272534">
        <w:rPr>
          <w:sz w:val="28"/>
          <w:szCs w:val="28"/>
        </w:rPr>
        <w:t>- Какую роль играют коллективный и индивидуальный портреты?</w:t>
      </w:r>
    </w:p>
    <w:p w:rsidR="00210216" w:rsidRPr="00272534" w:rsidRDefault="00210216" w:rsidP="00210216">
      <w:pPr>
        <w:spacing w:line="276" w:lineRule="auto"/>
        <w:jc w:val="both"/>
        <w:rPr>
          <w:sz w:val="28"/>
          <w:szCs w:val="28"/>
        </w:rPr>
      </w:pPr>
      <w:r w:rsidRPr="00272534">
        <w:rPr>
          <w:sz w:val="28"/>
          <w:szCs w:val="28"/>
        </w:rPr>
        <w:t>- Как изображена земля в прочитанном эпизоде?</w:t>
      </w:r>
    </w:p>
    <w:p w:rsidR="00210216" w:rsidRPr="00272534" w:rsidRDefault="00210216" w:rsidP="00210216">
      <w:pPr>
        <w:spacing w:line="276" w:lineRule="auto"/>
        <w:jc w:val="both"/>
        <w:rPr>
          <w:sz w:val="28"/>
          <w:szCs w:val="28"/>
        </w:rPr>
      </w:pPr>
      <w:r w:rsidRPr="00272534">
        <w:rPr>
          <w:sz w:val="28"/>
          <w:szCs w:val="28"/>
        </w:rPr>
        <w:t>- Какое чувство испытывают казаки от общения с землёй и друг с другом?</w:t>
      </w:r>
    </w:p>
    <w:p w:rsidR="00210216" w:rsidRPr="00272534" w:rsidRDefault="00210216" w:rsidP="00210216">
      <w:pPr>
        <w:spacing w:line="276" w:lineRule="auto"/>
        <w:jc w:val="both"/>
        <w:rPr>
          <w:sz w:val="28"/>
          <w:szCs w:val="28"/>
        </w:rPr>
      </w:pPr>
      <w:r w:rsidRPr="00272534">
        <w:rPr>
          <w:sz w:val="28"/>
          <w:szCs w:val="28"/>
        </w:rPr>
        <w:t xml:space="preserve"> </w:t>
      </w:r>
      <w:r w:rsidR="009B6DBB" w:rsidRPr="00272534">
        <w:rPr>
          <w:sz w:val="28"/>
          <w:szCs w:val="28"/>
        </w:rPr>
        <w:t>(</w:t>
      </w:r>
      <w:r w:rsidRPr="00272534">
        <w:rPr>
          <w:sz w:val="28"/>
          <w:szCs w:val="28"/>
        </w:rPr>
        <w:t xml:space="preserve">Яркая одежда, улыбки добрый, незамысловатый юмор казаков, портреты героев и особенно весёлое лицо </w:t>
      </w:r>
      <w:proofErr w:type="spellStart"/>
      <w:r w:rsidRPr="00272534">
        <w:rPr>
          <w:sz w:val="28"/>
          <w:szCs w:val="28"/>
        </w:rPr>
        <w:t>Дуняшки</w:t>
      </w:r>
      <w:proofErr w:type="spellEnd"/>
      <w:r w:rsidRPr="00272534">
        <w:rPr>
          <w:sz w:val="28"/>
          <w:szCs w:val="28"/>
        </w:rPr>
        <w:t xml:space="preserve">, как будто выражающее общее </w:t>
      </w:r>
      <w:proofErr w:type="gramStart"/>
      <w:r w:rsidRPr="00272534">
        <w:rPr>
          <w:sz w:val="28"/>
          <w:szCs w:val="28"/>
        </w:rPr>
        <w:t>настроение ,</w:t>
      </w:r>
      <w:proofErr w:type="gramEnd"/>
      <w:r w:rsidRPr="00272534">
        <w:rPr>
          <w:sz w:val="28"/>
          <w:szCs w:val="28"/>
        </w:rPr>
        <w:t xml:space="preserve">  - всё создаёт ощущение праздника. Крестьяне-труженики испытывают радость от общения с землёй, от труда на </w:t>
      </w:r>
      <w:proofErr w:type="gramStart"/>
      <w:r w:rsidRPr="00272534">
        <w:rPr>
          <w:sz w:val="28"/>
          <w:szCs w:val="28"/>
        </w:rPr>
        <w:t>ней..</w:t>
      </w:r>
      <w:proofErr w:type="gramEnd"/>
    </w:p>
    <w:p w:rsidR="00210216" w:rsidRPr="00272534" w:rsidRDefault="00210216" w:rsidP="00210216">
      <w:pPr>
        <w:spacing w:line="276" w:lineRule="auto"/>
        <w:jc w:val="both"/>
        <w:rPr>
          <w:sz w:val="28"/>
          <w:szCs w:val="28"/>
        </w:rPr>
      </w:pPr>
      <w:r w:rsidRPr="00272534">
        <w:rPr>
          <w:sz w:val="28"/>
          <w:szCs w:val="28"/>
        </w:rPr>
        <w:tab/>
        <w:t xml:space="preserve">Родство казаков и земли, ощущение её одухотворённости подчёркнуто метафорой «луг вздыхал». На войне Григорий будет тосковать о крестьянском труде: «Хорошо бы взяться за </w:t>
      </w:r>
      <w:proofErr w:type="spellStart"/>
      <w:r w:rsidRPr="00272534">
        <w:rPr>
          <w:sz w:val="28"/>
          <w:szCs w:val="28"/>
        </w:rPr>
        <w:t>чапиги</w:t>
      </w:r>
      <w:proofErr w:type="spellEnd"/>
      <w:r w:rsidRPr="00272534">
        <w:rPr>
          <w:sz w:val="28"/>
          <w:szCs w:val="28"/>
        </w:rPr>
        <w:t xml:space="preserve"> и пойти по влажной борозде за плугом, жадно вбирая ноздрями сырой и пресный запах взрыхлённой земли, горький аромат прорезанной лемехом травы» (4-8-6).</w:t>
      </w:r>
    </w:p>
    <w:p w:rsidR="009B6DBB" w:rsidRPr="00272534" w:rsidRDefault="009B6DBB" w:rsidP="00210216">
      <w:pPr>
        <w:spacing w:line="276" w:lineRule="auto"/>
        <w:jc w:val="both"/>
        <w:rPr>
          <w:sz w:val="28"/>
          <w:szCs w:val="28"/>
        </w:rPr>
      </w:pPr>
    </w:p>
    <w:p w:rsidR="009B6DBB" w:rsidRPr="00272534" w:rsidRDefault="009B6DBB" w:rsidP="00210216">
      <w:pPr>
        <w:spacing w:line="276" w:lineRule="auto"/>
        <w:jc w:val="both"/>
        <w:rPr>
          <w:sz w:val="28"/>
          <w:szCs w:val="28"/>
          <w:shd w:val="clear" w:color="auto" w:fill="FFFFFF"/>
        </w:rPr>
      </w:pPr>
      <w:r w:rsidRPr="00272534">
        <w:rPr>
          <w:color w:val="464E62"/>
          <w:sz w:val="28"/>
          <w:szCs w:val="28"/>
          <w:shd w:val="clear" w:color="auto" w:fill="FFFFFF"/>
        </w:rPr>
        <w:t> </w:t>
      </w:r>
      <w:r w:rsidRPr="00272534">
        <w:rPr>
          <w:sz w:val="28"/>
          <w:szCs w:val="28"/>
          <w:shd w:val="clear" w:color="auto" w:fill="FFFFFF"/>
        </w:rPr>
        <w:t>В этом эпизоде описывается важное для обитателей хутора событие – луговой покос. Из второго абзаца мы узнаем, что хуторяне, в том числе и семья Мелиховых, собирались на покос, «как на годовой праздник», одев самые нарядные юбки и платки. Несмотря на то, что работа предстояла тяжелая, люди принимались косить луг с хорошим настроением. Работы хватало всем – и мужчинам, и женщинам. </w:t>
      </w:r>
      <w:r w:rsidRPr="00272534">
        <w:rPr>
          <w:sz w:val="28"/>
          <w:szCs w:val="28"/>
        </w:rPr>
        <w:br/>
      </w:r>
      <w:r w:rsidRPr="00272534">
        <w:rPr>
          <w:sz w:val="28"/>
          <w:szCs w:val="28"/>
          <w:shd w:val="clear" w:color="auto" w:fill="FFFFFF"/>
        </w:rPr>
        <w:t xml:space="preserve">    Читая этот эпизод, видишь вокруг работающих людей с косами и их мокрые от пота, но улыбающиеся лица. Приподнятое настроение хуторян чувствуется на протяжении всего эпизода. Оно передается через яркие и </w:t>
      </w:r>
      <w:r w:rsidRPr="00272534">
        <w:rPr>
          <w:sz w:val="28"/>
          <w:szCs w:val="28"/>
          <w:shd w:val="clear" w:color="auto" w:fill="FFFFFF"/>
        </w:rPr>
        <w:lastRenderedPageBreak/>
        <w:t>жизнерадостные описания природы, луга, солнца, пробивающегося сквозь тучи. </w:t>
      </w:r>
      <w:r w:rsidRPr="00272534">
        <w:rPr>
          <w:sz w:val="28"/>
          <w:szCs w:val="28"/>
        </w:rPr>
        <w:br/>
      </w:r>
      <w:r w:rsidRPr="00272534">
        <w:rPr>
          <w:sz w:val="28"/>
          <w:szCs w:val="28"/>
          <w:shd w:val="clear" w:color="auto" w:fill="FFFFFF"/>
        </w:rPr>
        <w:t xml:space="preserve">    Но больше всего положительный настрой людей передается через их портреты. Дуняша, например, «счастливыми глазами разглядывала луг», а ее загорелое и веснушчатое лицо говорило: «Мне весело и хорошо оттого, что день, подсиненный безоблачным небом, тоже весел и хорош». Пантелей </w:t>
      </w:r>
      <w:proofErr w:type="spellStart"/>
      <w:r w:rsidRPr="00272534">
        <w:rPr>
          <w:sz w:val="28"/>
          <w:szCs w:val="28"/>
          <w:shd w:val="clear" w:color="auto" w:fill="FFFFFF"/>
        </w:rPr>
        <w:t>Прокофьевич</w:t>
      </w:r>
      <w:proofErr w:type="spellEnd"/>
      <w:r w:rsidRPr="00272534">
        <w:rPr>
          <w:sz w:val="28"/>
          <w:szCs w:val="28"/>
          <w:shd w:val="clear" w:color="auto" w:fill="FFFFFF"/>
        </w:rPr>
        <w:t xml:space="preserve"> изображен усталым, с испариной на лбу и темными пятнами пота на рубашке, но с бодрой улыбкой и широким взмахом косы, под которой легло не одно «саженное полукружье смахнутой травы». Нельзя не обратить внимание на женские портреты – Дарья с грудным ребенком, Аксинья в белой </w:t>
      </w:r>
      <w:proofErr w:type="spellStart"/>
      <w:r w:rsidRPr="00272534">
        <w:rPr>
          <w:sz w:val="28"/>
          <w:szCs w:val="28"/>
          <w:shd w:val="clear" w:color="auto" w:fill="FFFFFF"/>
        </w:rPr>
        <w:t>завеске</w:t>
      </w:r>
      <w:proofErr w:type="spellEnd"/>
      <w:r w:rsidRPr="00272534">
        <w:rPr>
          <w:sz w:val="28"/>
          <w:szCs w:val="28"/>
          <w:shd w:val="clear" w:color="auto" w:fill="FFFFFF"/>
        </w:rPr>
        <w:t xml:space="preserve"> с прошитой каймой, смеющаяся </w:t>
      </w:r>
      <w:proofErr w:type="spellStart"/>
      <w:r w:rsidRPr="00272534">
        <w:rPr>
          <w:sz w:val="28"/>
          <w:szCs w:val="28"/>
          <w:shd w:val="clear" w:color="auto" w:fill="FFFFFF"/>
        </w:rPr>
        <w:t>Дуняшка</w:t>
      </w:r>
      <w:proofErr w:type="spellEnd"/>
      <w:r w:rsidRPr="00272534">
        <w:rPr>
          <w:sz w:val="28"/>
          <w:szCs w:val="28"/>
          <w:shd w:val="clear" w:color="auto" w:fill="FFFFFF"/>
        </w:rPr>
        <w:t>… Все, независимо от пола и возраста, получали своеобразное удовольствие от участия в луговом покосе, ведь от того, как сработают хуторяне в этот день, зависит их благосостояние в следующем году. Все стараются сделать как можно больше и подбадривают других. </w:t>
      </w:r>
      <w:r w:rsidRPr="00272534">
        <w:rPr>
          <w:sz w:val="28"/>
          <w:szCs w:val="28"/>
        </w:rPr>
        <w:br/>
      </w:r>
      <w:r w:rsidRPr="00272534">
        <w:rPr>
          <w:sz w:val="28"/>
          <w:szCs w:val="28"/>
          <w:shd w:val="clear" w:color="auto" w:fill="FFFFFF"/>
        </w:rPr>
        <w:t xml:space="preserve">    Земля и трава – самые важные «ценности» на хуторе – изображены как живые существа: «шевелился и вздыхал под косами опустошаемый луг». Им придается особое значение. Бережное отношение к земле можно почувствовать в сравнении луга с «травяным шелком», водной гладью, по которой потек колыхающийся от арбы след. Также земля не только дает траву и еду человеку, она для многих является домом. Например, для семейства диких уток, которое растревожил Григорий, и тут же почувствовал «внезапную острую жалость» к случайно убитому утенку. Для хуторян, скорее всего, процесс покоса был важен так же, как и его результат. В этот день все жители хутора выходили на луг, вместе работали, обедали и «вечеряли», общались. Казаки подбадривают друг друга, шутят, помогают советом и добрым словом. «Доброе здоровье, </w:t>
      </w:r>
      <w:proofErr w:type="spellStart"/>
      <w:r w:rsidRPr="00272534">
        <w:rPr>
          <w:sz w:val="28"/>
          <w:szCs w:val="28"/>
          <w:shd w:val="clear" w:color="auto" w:fill="FFFFFF"/>
        </w:rPr>
        <w:t>односум</w:t>
      </w:r>
      <w:proofErr w:type="spellEnd"/>
      <w:r w:rsidRPr="00272534">
        <w:rPr>
          <w:sz w:val="28"/>
          <w:szCs w:val="28"/>
          <w:shd w:val="clear" w:color="auto" w:fill="FFFFFF"/>
        </w:rPr>
        <w:t xml:space="preserve">!», «Рысью поедешь – успеешь, а то и пересохнет» - такими репликами встречают хуторяне Пантелея </w:t>
      </w:r>
      <w:proofErr w:type="spellStart"/>
      <w:r w:rsidRPr="00272534">
        <w:rPr>
          <w:sz w:val="28"/>
          <w:szCs w:val="28"/>
          <w:shd w:val="clear" w:color="auto" w:fill="FFFFFF"/>
        </w:rPr>
        <w:t>Прокофьича</w:t>
      </w:r>
      <w:proofErr w:type="spellEnd"/>
      <w:r w:rsidRPr="00272534">
        <w:rPr>
          <w:sz w:val="28"/>
          <w:szCs w:val="28"/>
          <w:shd w:val="clear" w:color="auto" w:fill="FFFFFF"/>
        </w:rPr>
        <w:t xml:space="preserve"> на лугу. </w:t>
      </w:r>
    </w:p>
    <w:p w:rsidR="009B6DBB" w:rsidRPr="00272534" w:rsidRDefault="009B6DBB" w:rsidP="00210216">
      <w:pPr>
        <w:spacing w:line="276" w:lineRule="auto"/>
        <w:jc w:val="both"/>
        <w:rPr>
          <w:sz w:val="28"/>
          <w:szCs w:val="28"/>
          <w:shd w:val="clear" w:color="auto" w:fill="FFFFFF"/>
        </w:rPr>
      </w:pPr>
    </w:p>
    <w:p w:rsidR="009B6DBB" w:rsidRPr="00272534" w:rsidRDefault="009B6DBB" w:rsidP="00210216">
      <w:pPr>
        <w:spacing w:line="276" w:lineRule="auto"/>
        <w:jc w:val="both"/>
        <w:rPr>
          <w:sz w:val="28"/>
          <w:szCs w:val="28"/>
        </w:rPr>
      </w:pPr>
    </w:p>
    <w:p w:rsidR="00AD776F" w:rsidRPr="00272534" w:rsidRDefault="00AD776F" w:rsidP="00AD776F">
      <w:pPr>
        <w:numPr>
          <w:ilvl w:val="0"/>
          <w:numId w:val="2"/>
        </w:numPr>
        <w:jc w:val="both"/>
        <w:rPr>
          <w:sz w:val="28"/>
          <w:szCs w:val="28"/>
        </w:rPr>
      </w:pPr>
      <w:r w:rsidRPr="00272534">
        <w:rPr>
          <w:sz w:val="28"/>
          <w:szCs w:val="28"/>
        </w:rPr>
        <w:t xml:space="preserve">Анализ эпизода о принципах, на которых строится казачья семья. 1-1-X; с.55 («Пантелей </w:t>
      </w:r>
      <w:proofErr w:type="spellStart"/>
      <w:r w:rsidRPr="00272534">
        <w:rPr>
          <w:sz w:val="28"/>
          <w:szCs w:val="28"/>
        </w:rPr>
        <w:t>Прокофьевич</w:t>
      </w:r>
      <w:proofErr w:type="spellEnd"/>
      <w:r w:rsidRPr="00272534">
        <w:rPr>
          <w:sz w:val="28"/>
          <w:szCs w:val="28"/>
        </w:rPr>
        <w:t>, что-то булькая себе в бороду, …</w:t>
      </w:r>
      <w:proofErr w:type="spellStart"/>
      <w:r w:rsidRPr="00272534">
        <w:rPr>
          <w:sz w:val="28"/>
          <w:szCs w:val="28"/>
        </w:rPr>
        <w:t>Женю!..На</w:t>
      </w:r>
      <w:proofErr w:type="spellEnd"/>
      <w:r w:rsidRPr="00272534">
        <w:rPr>
          <w:sz w:val="28"/>
          <w:szCs w:val="28"/>
        </w:rPr>
        <w:t xml:space="preserve"> дурочке женю!..»)</w:t>
      </w:r>
    </w:p>
    <w:p w:rsidR="00AD776F" w:rsidRPr="00272534" w:rsidRDefault="00AD776F" w:rsidP="00AD776F">
      <w:pPr>
        <w:jc w:val="both"/>
        <w:rPr>
          <w:sz w:val="28"/>
          <w:szCs w:val="28"/>
        </w:rPr>
      </w:pPr>
      <w:r w:rsidRPr="00272534">
        <w:rPr>
          <w:sz w:val="28"/>
          <w:szCs w:val="28"/>
        </w:rPr>
        <w:t>– На каких принципах строятся отношения в казачьей семье?</w:t>
      </w:r>
    </w:p>
    <w:p w:rsidR="00AD776F" w:rsidRPr="00272534" w:rsidRDefault="00AD776F" w:rsidP="00AD776F">
      <w:pPr>
        <w:jc w:val="both"/>
        <w:rPr>
          <w:sz w:val="28"/>
          <w:szCs w:val="28"/>
        </w:rPr>
      </w:pPr>
      <w:r w:rsidRPr="00272534">
        <w:rPr>
          <w:sz w:val="28"/>
          <w:szCs w:val="28"/>
        </w:rPr>
        <w:tab/>
        <w:t xml:space="preserve">Понятия семейной чести («Не </w:t>
      </w:r>
      <w:proofErr w:type="spellStart"/>
      <w:r w:rsidRPr="00272534">
        <w:rPr>
          <w:sz w:val="28"/>
          <w:szCs w:val="28"/>
        </w:rPr>
        <w:t>страми</w:t>
      </w:r>
      <w:proofErr w:type="spellEnd"/>
      <w:r w:rsidRPr="00272534">
        <w:rPr>
          <w:sz w:val="28"/>
          <w:szCs w:val="28"/>
        </w:rPr>
        <w:t xml:space="preserve"> отца!»), общности с земляками («НЕ пакости соседу!») для казаков непоколебимы. </w:t>
      </w:r>
    </w:p>
    <w:p w:rsidR="00AD776F" w:rsidRPr="00272534" w:rsidRDefault="00AD776F" w:rsidP="00AD776F">
      <w:pPr>
        <w:jc w:val="both"/>
        <w:rPr>
          <w:sz w:val="28"/>
          <w:szCs w:val="28"/>
        </w:rPr>
      </w:pPr>
      <w:r w:rsidRPr="00272534">
        <w:rPr>
          <w:sz w:val="28"/>
          <w:szCs w:val="28"/>
        </w:rPr>
        <w:t>– Какие этические нормы лежат в основе этих отношений?</w:t>
      </w:r>
    </w:p>
    <w:p w:rsidR="00AD776F" w:rsidRPr="00272534" w:rsidRDefault="00AD776F" w:rsidP="00AD776F">
      <w:pPr>
        <w:jc w:val="both"/>
        <w:rPr>
          <w:sz w:val="28"/>
          <w:szCs w:val="28"/>
        </w:rPr>
      </w:pPr>
      <w:r w:rsidRPr="00272534">
        <w:rPr>
          <w:sz w:val="28"/>
          <w:szCs w:val="28"/>
        </w:rPr>
        <w:tab/>
        <w:t>В семье царит «культ стариков»: отношения здесь строятся на строгом послушании старшим, внушаемом подчас с помощью грубой силы.</w:t>
      </w:r>
    </w:p>
    <w:p w:rsidR="00AD776F" w:rsidRPr="00272534" w:rsidRDefault="00AD776F" w:rsidP="00AD776F">
      <w:pPr>
        <w:jc w:val="both"/>
        <w:rPr>
          <w:sz w:val="28"/>
          <w:szCs w:val="28"/>
        </w:rPr>
      </w:pPr>
      <w:r w:rsidRPr="00272534">
        <w:rPr>
          <w:sz w:val="28"/>
          <w:szCs w:val="28"/>
        </w:rPr>
        <w:lastRenderedPageBreak/>
        <w:t>–  Как и почему реагирует Григорий на угрозы отца?</w:t>
      </w:r>
    </w:p>
    <w:p w:rsidR="00AD776F" w:rsidRPr="00272534" w:rsidRDefault="00AD776F" w:rsidP="00AD776F">
      <w:pPr>
        <w:jc w:val="both"/>
        <w:rPr>
          <w:sz w:val="28"/>
          <w:szCs w:val="28"/>
        </w:rPr>
      </w:pPr>
      <w:r w:rsidRPr="00272534">
        <w:rPr>
          <w:sz w:val="28"/>
          <w:szCs w:val="28"/>
        </w:rPr>
        <w:tab/>
        <w:t>Если в первый момент Григорий дает жесткий отпор отцу, но позже беспрекословно подчинится ему, женится на Наталье Коршуновой.</w:t>
      </w:r>
    </w:p>
    <w:p w:rsidR="00AD776F" w:rsidRPr="00272534" w:rsidRDefault="00AD776F" w:rsidP="00AD776F">
      <w:pPr>
        <w:jc w:val="both"/>
        <w:rPr>
          <w:sz w:val="28"/>
          <w:szCs w:val="28"/>
        </w:rPr>
      </w:pPr>
      <w:r w:rsidRPr="00272534">
        <w:rPr>
          <w:sz w:val="28"/>
          <w:szCs w:val="28"/>
        </w:rPr>
        <w:t>– Как в этом эпизоде раскрывается сходство характеров отца и сына Мелеховых?</w:t>
      </w:r>
    </w:p>
    <w:p w:rsidR="00AD776F" w:rsidRPr="00272534" w:rsidRDefault="00AD776F" w:rsidP="00AD776F">
      <w:pPr>
        <w:jc w:val="both"/>
        <w:rPr>
          <w:sz w:val="28"/>
          <w:szCs w:val="28"/>
        </w:rPr>
      </w:pPr>
      <w:r w:rsidRPr="00272534">
        <w:rPr>
          <w:sz w:val="28"/>
          <w:szCs w:val="28"/>
        </w:rPr>
        <w:tab/>
        <w:t xml:space="preserve">Истоки буйной, вспыльчивой натуры Григория тоже следует искать в семье. Это в нем от отца. Род, семья – священные понятия для казаков. Не случайно роман начинается с предыстории </w:t>
      </w:r>
      <w:proofErr w:type="spellStart"/>
      <w:r w:rsidRPr="00272534">
        <w:rPr>
          <w:sz w:val="28"/>
          <w:szCs w:val="28"/>
        </w:rPr>
        <w:t>мелеховского</w:t>
      </w:r>
      <w:proofErr w:type="spellEnd"/>
      <w:r w:rsidRPr="00272534">
        <w:rPr>
          <w:sz w:val="28"/>
          <w:szCs w:val="28"/>
        </w:rPr>
        <w:t xml:space="preserve"> рода, и уже в первой главе автор дает семейный портрет.</w:t>
      </w:r>
    </w:p>
    <w:p w:rsidR="00B70C3F" w:rsidRPr="00272534" w:rsidRDefault="00B70C3F" w:rsidP="00272534">
      <w:pPr>
        <w:jc w:val="both"/>
        <w:rPr>
          <w:sz w:val="28"/>
          <w:szCs w:val="28"/>
        </w:rPr>
      </w:pPr>
      <w:r w:rsidRPr="00272534">
        <w:rPr>
          <w:sz w:val="28"/>
          <w:szCs w:val="28"/>
        </w:rPr>
        <w:t>Шолохов не скрывает дикости нравов, которая подчас царила в казачьей среде, но не она, по мысли автора, определяет духовный мир казака. Земля и труд на ней, воинский долг, семья, хутор, курень – вот его важнейшие составляющие, вот условия, которые сформировали характер Григория Мелехова. Трагедия, изображенная в романе «Тихий Дон», – это трагедия отторжения от земли, разочарования в воинском долге, распада семьи, разрушение дома.</w:t>
      </w:r>
    </w:p>
    <w:p w:rsidR="00132712" w:rsidRPr="00272534" w:rsidRDefault="00132712" w:rsidP="00272534">
      <w:pPr>
        <w:pStyle w:val="a3"/>
        <w:spacing w:before="0" w:beforeAutospacing="0" w:after="0" w:afterAutospacing="0"/>
        <w:rPr>
          <w:sz w:val="28"/>
          <w:szCs w:val="28"/>
        </w:rPr>
      </w:pPr>
      <w:r w:rsidRPr="00272534">
        <w:rPr>
          <w:sz w:val="28"/>
          <w:szCs w:val="28"/>
        </w:rPr>
        <w:t>Писатель показывает, как исторические события разрушают традиционные основы бытия человека на земле, как происходит разлом патриархально – семейной жизни и связей людей по родству, землячеству, совместному труду, которые вытесняются иным типом общности – на классовых, идейных началах. Герои действуют, не только своими личными убеждениями, но и общей идеей, которая проводит новый водораздел между ними.</w:t>
      </w:r>
    </w:p>
    <w:p w:rsidR="00971BFB" w:rsidRPr="00272534" w:rsidRDefault="00971BFB" w:rsidP="00272534">
      <w:pPr>
        <w:pStyle w:val="a3"/>
        <w:spacing w:before="0" w:beforeAutospacing="0" w:after="0" w:afterAutospacing="0"/>
        <w:jc w:val="both"/>
        <w:rPr>
          <w:color w:val="000000"/>
          <w:sz w:val="28"/>
          <w:szCs w:val="28"/>
        </w:rPr>
      </w:pPr>
      <w:r w:rsidRPr="00272534">
        <w:rPr>
          <w:color w:val="000000"/>
          <w:sz w:val="28"/>
          <w:szCs w:val="28"/>
        </w:rPr>
        <w:t>Начало книги и конец ее перекликаются. «</w:t>
      </w:r>
      <w:proofErr w:type="spellStart"/>
      <w:r w:rsidRPr="00272534">
        <w:rPr>
          <w:color w:val="000000"/>
          <w:sz w:val="28"/>
          <w:szCs w:val="28"/>
        </w:rPr>
        <w:t>Мелеховский</w:t>
      </w:r>
      <w:proofErr w:type="spellEnd"/>
      <w:r w:rsidRPr="00272534">
        <w:rPr>
          <w:color w:val="000000"/>
          <w:sz w:val="28"/>
          <w:szCs w:val="28"/>
        </w:rPr>
        <w:t xml:space="preserve"> двор – на самом краю хутора. Воротца со скотиньего база ведут на север к Дону. Крутой восьмисаженный спуск меж замшелых в прозелени меловых глыб и вот берег: перламутровая россыпь ракушек, серая </w:t>
      </w:r>
      <w:proofErr w:type="spellStart"/>
      <w:r w:rsidRPr="00272534">
        <w:rPr>
          <w:color w:val="000000"/>
          <w:sz w:val="28"/>
          <w:szCs w:val="28"/>
        </w:rPr>
        <w:t>изломистая</w:t>
      </w:r>
      <w:proofErr w:type="spellEnd"/>
      <w:r w:rsidRPr="00272534">
        <w:rPr>
          <w:color w:val="000000"/>
          <w:sz w:val="28"/>
          <w:szCs w:val="28"/>
        </w:rPr>
        <w:t xml:space="preserve"> кайма </w:t>
      </w:r>
      <w:proofErr w:type="spellStart"/>
      <w:r w:rsidRPr="00272534">
        <w:rPr>
          <w:color w:val="000000"/>
          <w:sz w:val="28"/>
          <w:szCs w:val="28"/>
        </w:rPr>
        <w:t>нацелованной</w:t>
      </w:r>
      <w:proofErr w:type="spellEnd"/>
      <w:r w:rsidRPr="00272534">
        <w:rPr>
          <w:color w:val="000000"/>
          <w:sz w:val="28"/>
          <w:szCs w:val="28"/>
        </w:rPr>
        <w:t xml:space="preserve"> волнами гальки и дальше – перекипающее под ветром вороненой рябью стремя Дона» </w:t>
      </w:r>
      <w:proofErr w:type="gramStart"/>
      <w:r w:rsidRPr="00272534">
        <w:rPr>
          <w:color w:val="000000"/>
          <w:sz w:val="28"/>
          <w:szCs w:val="28"/>
        </w:rPr>
        <w:t>- вот запевные строки великого романа</w:t>
      </w:r>
      <w:proofErr w:type="gramEnd"/>
      <w:r w:rsidRPr="00272534">
        <w:rPr>
          <w:color w:val="000000"/>
          <w:sz w:val="28"/>
          <w:szCs w:val="28"/>
        </w:rPr>
        <w:t>.</w:t>
      </w:r>
    </w:p>
    <w:p w:rsidR="00971BFB" w:rsidRPr="00272534" w:rsidRDefault="00971BFB" w:rsidP="00272534">
      <w:pPr>
        <w:shd w:val="clear" w:color="auto" w:fill="F7F7F6"/>
        <w:rPr>
          <w:color w:val="000000"/>
          <w:sz w:val="28"/>
          <w:szCs w:val="28"/>
        </w:rPr>
      </w:pPr>
      <w:r w:rsidRPr="00272534">
        <w:rPr>
          <w:color w:val="000000"/>
          <w:sz w:val="28"/>
          <w:szCs w:val="28"/>
        </w:rPr>
        <w:t xml:space="preserve">На этом самом спуске к Дону через 10 лет </w:t>
      </w:r>
      <w:proofErr w:type="gramStart"/>
      <w:r w:rsidRPr="00272534">
        <w:rPr>
          <w:color w:val="000000"/>
          <w:sz w:val="28"/>
          <w:szCs w:val="28"/>
        </w:rPr>
        <w:t>( а</w:t>
      </w:r>
      <w:proofErr w:type="gramEnd"/>
      <w:r w:rsidRPr="00272534">
        <w:rPr>
          <w:color w:val="000000"/>
          <w:sz w:val="28"/>
          <w:szCs w:val="28"/>
        </w:rPr>
        <w:t xml:space="preserve"> нам кажется – спустя целую жизнь) встречает Григорий Мелехов сына Мишутку. «Что ж, вот и сбылось то немногое, о чем бессонными ночами мечтал Григорий. Он стоял у ворот родного дома, держал на руках сына… Это было все, что осталось у него в жизни, что пока еще роднило его с землей и со всем этим огромным солнцем миром».</w:t>
      </w:r>
    </w:p>
    <w:p w:rsidR="00971BFB" w:rsidRPr="00272534" w:rsidRDefault="00971BFB" w:rsidP="00272534">
      <w:pPr>
        <w:shd w:val="clear" w:color="auto" w:fill="F7F7F6"/>
        <w:rPr>
          <w:color w:val="000000"/>
          <w:sz w:val="28"/>
          <w:szCs w:val="28"/>
        </w:rPr>
      </w:pPr>
      <w:r w:rsidRPr="00272534">
        <w:rPr>
          <w:color w:val="000000"/>
          <w:sz w:val="28"/>
          <w:szCs w:val="28"/>
        </w:rPr>
        <w:t xml:space="preserve">Неслыханной тяжести путь пролег между этими – начальной и конечной – точками жизни главного героя романа Григория Мелехова. </w:t>
      </w:r>
      <w:proofErr w:type="spellStart"/>
      <w:r w:rsidRPr="00272534">
        <w:rPr>
          <w:color w:val="000000"/>
          <w:sz w:val="28"/>
          <w:szCs w:val="28"/>
        </w:rPr>
        <w:t>Мелеховский</w:t>
      </w:r>
      <w:proofErr w:type="spellEnd"/>
      <w:r w:rsidRPr="00272534">
        <w:rPr>
          <w:color w:val="000000"/>
          <w:sz w:val="28"/>
          <w:szCs w:val="28"/>
        </w:rPr>
        <w:t xml:space="preserve"> курень, стоявший на краю казачьего хутора Татарского, оказался в самом центре событий мировой и русской истории, ибо волны жизни широко расходятся от него и отовсюду сходятся к нему.</w:t>
      </w:r>
    </w:p>
    <w:p w:rsidR="00971BFB" w:rsidRPr="00272534" w:rsidRDefault="00971BFB" w:rsidP="00971BFB">
      <w:pPr>
        <w:shd w:val="clear" w:color="auto" w:fill="F7F7F6"/>
        <w:rPr>
          <w:color w:val="000000"/>
          <w:sz w:val="28"/>
          <w:szCs w:val="28"/>
        </w:rPr>
      </w:pPr>
      <w:r w:rsidRPr="00272534">
        <w:rPr>
          <w:color w:val="000000"/>
          <w:sz w:val="28"/>
          <w:szCs w:val="28"/>
        </w:rPr>
        <w:t>Что же такое – дом, семья Мелеховых? От начала и до конца произведения Мелеховы существуют как единое целое: семья, дом – потому, что они частица общенародной жизни. Из таких семей был построен мир, казавшийся – и бывший – долгое время несокрушимым. Тысячелетняя крепость народной жизни.</w:t>
      </w:r>
    </w:p>
    <w:p w:rsidR="00971BFB" w:rsidRPr="00272534" w:rsidRDefault="00971BFB">
      <w:pPr>
        <w:rPr>
          <w:sz w:val="28"/>
          <w:szCs w:val="28"/>
        </w:rPr>
      </w:pPr>
    </w:p>
    <w:sectPr w:rsidR="00971BFB" w:rsidRPr="002725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5792"/>
    <w:multiLevelType w:val="hybridMultilevel"/>
    <w:tmpl w:val="5B52D800"/>
    <w:lvl w:ilvl="0" w:tplc="3A66C834">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CA30A50"/>
    <w:multiLevelType w:val="hybridMultilevel"/>
    <w:tmpl w:val="B4C4491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439"/>
    <w:rsid w:val="00132712"/>
    <w:rsid w:val="00172655"/>
    <w:rsid w:val="001D145A"/>
    <w:rsid w:val="00210216"/>
    <w:rsid w:val="00272534"/>
    <w:rsid w:val="00454C38"/>
    <w:rsid w:val="00640C47"/>
    <w:rsid w:val="00862526"/>
    <w:rsid w:val="00971BFB"/>
    <w:rsid w:val="009B6DBB"/>
    <w:rsid w:val="009D5642"/>
    <w:rsid w:val="009F57F9"/>
    <w:rsid w:val="00A96B97"/>
    <w:rsid w:val="00AD776F"/>
    <w:rsid w:val="00B70C3F"/>
    <w:rsid w:val="00C16439"/>
    <w:rsid w:val="00CC3AB5"/>
    <w:rsid w:val="00D901F6"/>
    <w:rsid w:val="00EB70FA"/>
    <w:rsid w:val="00F02059"/>
    <w:rsid w:val="00F13E4D"/>
    <w:rsid w:val="00F1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178C1-D16A-42BC-90B9-768B84B6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2655"/>
    <w:pPr>
      <w:spacing w:before="100" w:beforeAutospacing="1" w:after="100" w:afterAutospacing="1"/>
    </w:pPr>
  </w:style>
  <w:style w:type="paragraph" w:styleId="a4">
    <w:name w:val="List Paragraph"/>
    <w:basedOn w:val="a"/>
    <w:uiPriority w:val="34"/>
    <w:qFormat/>
    <w:rsid w:val="00172655"/>
    <w:pPr>
      <w:ind w:left="720"/>
      <w:contextualSpacing/>
    </w:pPr>
  </w:style>
  <w:style w:type="paragraph" w:styleId="a5">
    <w:name w:val="Balloon Text"/>
    <w:basedOn w:val="a"/>
    <w:link w:val="a6"/>
    <w:uiPriority w:val="99"/>
    <w:semiHidden/>
    <w:unhideWhenUsed/>
    <w:rsid w:val="00F02059"/>
    <w:rPr>
      <w:rFonts w:ascii="Tahoma" w:hAnsi="Tahoma" w:cs="Tahoma"/>
      <w:sz w:val="16"/>
      <w:szCs w:val="16"/>
    </w:rPr>
  </w:style>
  <w:style w:type="character" w:customStyle="1" w:styleId="a6">
    <w:name w:val="Текст выноски Знак"/>
    <w:basedOn w:val="a0"/>
    <w:link w:val="a5"/>
    <w:uiPriority w:val="99"/>
    <w:semiHidden/>
    <w:rsid w:val="00F02059"/>
    <w:rPr>
      <w:rFonts w:ascii="Tahoma" w:eastAsia="Times New Roman" w:hAnsi="Tahoma" w:cs="Tahoma"/>
      <w:sz w:val="16"/>
      <w:szCs w:val="16"/>
      <w:lang w:eastAsia="ru-RU"/>
    </w:rPr>
  </w:style>
  <w:style w:type="paragraph" w:styleId="a7">
    <w:name w:val="Subtitle"/>
    <w:basedOn w:val="a"/>
    <w:next w:val="a"/>
    <w:link w:val="a8"/>
    <w:uiPriority w:val="11"/>
    <w:qFormat/>
    <w:rsid w:val="00862526"/>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86252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16</cp:revision>
  <cp:lastPrinted>2018-03-19T05:35:00Z</cp:lastPrinted>
  <dcterms:created xsi:type="dcterms:W3CDTF">2018-03-17T10:19:00Z</dcterms:created>
  <dcterms:modified xsi:type="dcterms:W3CDTF">2021-12-15T15:31:00Z</dcterms:modified>
</cp:coreProperties>
</file>