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 xml:space="preserve">Открытый урок литературы на тему: « Есть люди, по жизни никем не замеченные…» (По повести </w:t>
      </w:r>
      <w:proofErr w:type="spellStart"/>
      <w:r w:rsidRPr="003E63AB">
        <w:rPr>
          <w:b/>
          <w:bCs/>
          <w:i/>
          <w:iCs/>
          <w:color w:val="000000"/>
        </w:rPr>
        <w:t>Н.В.Гоголя</w:t>
      </w:r>
      <w:proofErr w:type="spellEnd"/>
      <w:r w:rsidRPr="003E63AB">
        <w:rPr>
          <w:b/>
          <w:bCs/>
          <w:i/>
          <w:iCs/>
          <w:color w:val="000000"/>
        </w:rPr>
        <w:t xml:space="preserve"> «Шинель»).</w:t>
      </w:r>
    </w:p>
    <w:p w:rsidR="003B0EE8" w:rsidRPr="003E63AB" w:rsidRDefault="003B0EE8" w:rsidP="003B0EE8">
      <w:pPr>
        <w:pStyle w:val="a3"/>
        <w:shd w:val="clear" w:color="auto" w:fill="FFFFFF"/>
        <w:spacing w:before="0" w:beforeAutospacing="0" w:after="150" w:afterAutospacing="0"/>
        <w:rPr>
          <w:color w:val="000000"/>
        </w:rPr>
      </w:pPr>
      <w:r w:rsidRPr="003E63AB">
        <w:rPr>
          <w:b/>
          <w:bCs/>
          <w:color w:val="000000"/>
        </w:rPr>
        <w:t>Цели и задачи урока:</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 xml:space="preserve">-познакомить с повестью </w:t>
      </w:r>
      <w:proofErr w:type="spellStart"/>
      <w:r w:rsidRPr="003E63AB">
        <w:rPr>
          <w:color w:val="000000"/>
        </w:rPr>
        <w:t>Н.В.Гоголя</w:t>
      </w:r>
      <w:proofErr w:type="spellEnd"/>
      <w:r w:rsidRPr="003E63AB">
        <w:rPr>
          <w:color w:val="000000"/>
        </w:rPr>
        <w:t xml:space="preserve"> «Шинель»;</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-проследить раскрытие темы «маленького человека» в русской литературе;</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-учить анализу текста;</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-воспитание любви и уважения к личности человека.</w:t>
      </w:r>
    </w:p>
    <w:p w:rsidR="003B0EE8" w:rsidRPr="003E63AB" w:rsidRDefault="003B0EE8" w:rsidP="003B0EE8">
      <w:pPr>
        <w:pStyle w:val="a3"/>
        <w:shd w:val="clear" w:color="auto" w:fill="FFFFFF"/>
        <w:spacing w:before="0" w:beforeAutospacing="0" w:after="150" w:afterAutospacing="0"/>
        <w:rPr>
          <w:color w:val="000000"/>
        </w:rPr>
      </w:pPr>
      <w:r w:rsidRPr="003E63AB">
        <w:rPr>
          <w:b/>
          <w:bCs/>
          <w:color w:val="000000"/>
        </w:rPr>
        <w:t>Оборудование:</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 xml:space="preserve">портрет </w:t>
      </w:r>
      <w:proofErr w:type="spellStart"/>
      <w:r w:rsidRPr="003E63AB">
        <w:rPr>
          <w:color w:val="000000"/>
        </w:rPr>
        <w:t>Н.В.Гоголя</w:t>
      </w:r>
      <w:proofErr w:type="spellEnd"/>
      <w:r w:rsidRPr="003E63AB">
        <w:rPr>
          <w:color w:val="000000"/>
        </w:rPr>
        <w:t>;</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видеофрагменты фильма «Шинель»; иллюстрации; презентация.</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Ход урока:</w:t>
      </w:r>
    </w:p>
    <w:p w:rsidR="003B0EE8" w:rsidRPr="003E63AB" w:rsidRDefault="003B0EE8" w:rsidP="003B0EE8">
      <w:pPr>
        <w:pStyle w:val="a3"/>
        <w:shd w:val="clear" w:color="auto" w:fill="FFFFFF"/>
        <w:spacing w:before="0" w:beforeAutospacing="0" w:after="150" w:afterAutospacing="0"/>
        <w:rPr>
          <w:color w:val="000000"/>
        </w:rPr>
      </w:pPr>
      <w:r w:rsidRPr="003E63AB">
        <w:rPr>
          <w:b/>
          <w:bCs/>
          <w:color w:val="000000"/>
        </w:rPr>
        <w:t>1.Оргмомент.</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Здравствуйте, ребята! Рада видеть вас. К нам урок пришли сегодня гости. Поприветствуем их. Садитесь. Давайте перед началом урока улыбнемся другу, пожелаем друг другу удачи!</w:t>
      </w:r>
    </w:p>
    <w:p w:rsidR="003B0EE8" w:rsidRPr="003E63AB" w:rsidRDefault="003B0EE8" w:rsidP="003B0EE8">
      <w:pPr>
        <w:pStyle w:val="a3"/>
        <w:shd w:val="clear" w:color="auto" w:fill="FFFFFF"/>
        <w:spacing w:before="0" w:beforeAutospacing="0" w:after="150" w:afterAutospacing="0"/>
        <w:rPr>
          <w:color w:val="000000"/>
        </w:rPr>
      </w:pPr>
      <w:r w:rsidRPr="003E63AB">
        <w:rPr>
          <w:b/>
          <w:bCs/>
          <w:color w:val="000000"/>
        </w:rPr>
        <w:t>« Мы все вышли из «Шинели» Гоголя».</w:t>
      </w:r>
    </w:p>
    <w:p w:rsidR="003B0EE8" w:rsidRPr="003E63AB" w:rsidRDefault="003B0EE8" w:rsidP="003B0EE8">
      <w:pPr>
        <w:pStyle w:val="a3"/>
        <w:shd w:val="clear" w:color="auto" w:fill="FFFFFF"/>
        <w:spacing w:before="0" w:beforeAutospacing="0" w:after="150" w:afterAutospacing="0"/>
        <w:rPr>
          <w:color w:val="000000"/>
        </w:rPr>
      </w:pPr>
      <w:proofErr w:type="spellStart"/>
      <w:r w:rsidRPr="003E63AB">
        <w:rPr>
          <w:b/>
          <w:bCs/>
          <w:color w:val="000000"/>
        </w:rPr>
        <w:t>Ф.М.Достоевский</w:t>
      </w:r>
      <w:proofErr w:type="spellEnd"/>
      <w:r w:rsidRPr="003E63AB">
        <w:rPr>
          <w:b/>
          <w:bCs/>
          <w:color w:val="000000"/>
        </w:rPr>
        <w:t>.</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br/>
      </w:r>
      <w:r w:rsidRPr="003E63AB">
        <w:rPr>
          <w:b/>
          <w:bCs/>
          <w:color w:val="000000"/>
        </w:rPr>
        <w:t>Ход урока:</w:t>
      </w:r>
    </w:p>
    <w:p w:rsidR="003B0EE8" w:rsidRPr="003E63AB" w:rsidRDefault="003B0EE8" w:rsidP="003B0EE8">
      <w:pPr>
        <w:pStyle w:val="a3"/>
        <w:shd w:val="clear" w:color="auto" w:fill="FFFFFF"/>
        <w:spacing w:before="0" w:beforeAutospacing="0" w:after="150" w:afterAutospacing="0"/>
        <w:rPr>
          <w:color w:val="000000"/>
        </w:rPr>
      </w:pPr>
      <w:r w:rsidRPr="003E63AB">
        <w:rPr>
          <w:b/>
          <w:bCs/>
          <w:color w:val="000000"/>
        </w:rPr>
        <w:t>I. Слово учителя:</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В 1842 году в третьем томе сочинений Гоголь собрал целый цикл «Петербургских повестей», в который входит «Нос», «Портрет», а так же повесть «Шинель». Обратите внимание на эпиграф к уроку, который стал афоризмом. Кто это «мы»? Мы – читатели или писатели?</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Подумайте…….</w:t>
      </w:r>
    </w:p>
    <w:p w:rsidR="003B0EE8" w:rsidRPr="003E63AB" w:rsidRDefault="003B0EE8" w:rsidP="003B0EE8">
      <w:pPr>
        <w:pStyle w:val="a3"/>
        <w:shd w:val="clear" w:color="auto" w:fill="FFFFFF"/>
        <w:spacing w:before="0" w:beforeAutospacing="0" w:after="150" w:afterAutospacing="0"/>
        <w:rPr>
          <w:color w:val="000000"/>
        </w:rPr>
      </w:pPr>
      <w:proofErr w:type="gramStart"/>
      <w:r w:rsidRPr="003E63AB">
        <w:rPr>
          <w:color w:val="000000"/>
        </w:rPr>
        <w:t>Достоевский говорил о писателях – все русские писатели второй половины 19 века вышли из гоголевской натуральной школы: они подняли голос в защиту человеческой личности, уважения и к благополучному, и к нищему, к благочестивому и к преступнику.</w:t>
      </w:r>
      <w:proofErr w:type="gramEnd"/>
      <w:r w:rsidRPr="003E63AB">
        <w:rPr>
          <w:color w:val="000000"/>
        </w:rPr>
        <w:t xml:space="preserve"> Писатели взяли на вооружение художественное мастерство Гоголя в описании пространства и человека, художественных деталей и символов, типичного и индивидуального – все это мы видим в повести Гоголя «Шинель». Тема нашего урока "Есть люди, по жизни никем не замеченные…» И сегодня на уроке мы все вместе проследим традицию изображения “маленького” человека в русской литературе, ее  развитие в повести Гоголя «Шинель», поближе познакомимся с главным героем повести </w:t>
      </w:r>
      <w:proofErr w:type="spellStart"/>
      <w:r w:rsidRPr="003E63AB">
        <w:rPr>
          <w:color w:val="000000"/>
        </w:rPr>
        <w:t>Н.В.Гоголя</w:t>
      </w:r>
      <w:proofErr w:type="spellEnd"/>
      <w:r w:rsidRPr="003E63AB">
        <w:rPr>
          <w:color w:val="000000"/>
        </w:rPr>
        <w:t xml:space="preserve"> «Шинель», проанализируем, постараемся ответить на вопросы:</w:t>
      </w:r>
    </w:p>
    <w:p w:rsidR="003B0EE8" w:rsidRPr="003E63AB" w:rsidRDefault="003B0EE8" w:rsidP="003B0EE8">
      <w:pPr>
        <w:pStyle w:val="a3"/>
        <w:shd w:val="clear" w:color="auto" w:fill="FFFFFF"/>
        <w:spacing w:before="0" w:beforeAutospacing="0" w:after="150" w:afterAutospacing="0"/>
        <w:rPr>
          <w:color w:val="000000"/>
        </w:rPr>
      </w:pPr>
      <w:r w:rsidRPr="003E63AB">
        <w:rPr>
          <w:b/>
          <w:bCs/>
          <w:color w:val="000000"/>
        </w:rPr>
        <w:t>- Кто такой маленький человек?</w:t>
      </w:r>
    </w:p>
    <w:p w:rsidR="003B0EE8" w:rsidRPr="003E63AB" w:rsidRDefault="003B0EE8" w:rsidP="003B0EE8">
      <w:pPr>
        <w:pStyle w:val="a3"/>
        <w:shd w:val="clear" w:color="auto" w:fill="FFFFFF"/>
        <w:spacing w:before="0" w:beforeAutospacing="0" w:after="150" w:afterAutospacing="0"/>
        <w:rPr>
          <w:color w:val="000000"/>
        </w:rPr>
      </w:pPr>
      <w:r w:rsidRPr="003E63AB">
        <w:rPr>
          <w:b/>
          <w:bCs/>
          <w:color w:val="000000"/>
        </w:rPr>
        <w:t>«</w:t>
      </w:r>
      <w:proofErr w:type="spellStart"/>
      <w:proofErr w:type="gramStart"/>
      <w:r w:rsidRPr="003E63AB">
        <w:rPr>
          <w:b/>
          <w:bCs/>
          <w:color w:val="000000"/>
        </w:rPr>
        <w:t>Ма́ленький</w:t>
      </w:r>
      <w:proofErr w:type="spellEnd"/>
      <w:proofErr w:type="gramEnd"/>
      <w:r w:rsidRPr="003E63AB">
        <w:rPr>
          <w:b/>
          <w:bCs/>
          <w:color w:val="000000"/>
        </w:rPr>
        <w:t xml:space="preserve"> </w:t>
      </w:r>
      <w:proofErr w:type="spellStart"/>
      <w:r w:rsidRPr="003E63AB">
        <w:rPr>
          <w:b/>
          <w:bCs/>
          <w:color w:val="000000"/>
        </w:rPr>
        <w:t>челове́к</w:t>
      </w:r>
      <w:proofErr w:type="spellEnd"/>
      <w:r w:rsidRPr="003E63AB">
        <w:rPr>
          <w:b/>
          <w:bCs/>
          <w:color w:val="000000"/>
        </w:rPr>
        <w:t>»</w:t>
      </w:r>
      <w:r w:rsidRPr="003E63AB">
        <w:rPr>
          <w:color w:val="000000"/>
        </w:rPr>
        <w:t> — тип литературного героя, который возник в русской литературе с появлением реализма, то есть в 20-30 годах XIX века.</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 xml:space="preserve">Первым образом маленького человека стал Самсон </w:t>
      </w:r>
      <w:proofErr w:type="spellStart"/>
      <w:r w:rsidRPr="003E63AB">
        <w:rPr>
          <w:color w:val="000000"/>
        </w:rPr>
        <w:t>Вырин</w:t>
      </w:r>
      <w:proofErr w:type="spellEnd"/>
      <w:r w:rsidRPr="003E63AB">
        <w:rPr>
          <w:color w:val="000000"/>
        </w:rPr>
        <w:t xml:space="preserve"> из повести А. С. Пушкина «Станционный смотритель». Традиции Пушкина продолжил Н. В. Гоголь в повести «Шинель».</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lastRenderedPageBreak/>
        <w:t>Маленький человек — это человек невысокого социального положения и происхождения, не одарённый выдающимися способностями, не отличающийся силой характера, но при этом добрый, никому не делающий зла, безобидный. И Пушкин, и Гоголь, создавая образ маленького человека, хотели напомнить читателям, привыкшим восхищаться романтическими героями, что самый обыкновенный человек — тоже человек, достойный сочувствия, внимания, поддержки.</w:t>
      </w:r>
    </w:p>
    <w:p w:rsidR="003B0EE8" w:rsidRPr="003E63AB" w:rsidRDefault="003B0EE8" w:rsidP="003B0EE8">
      <w:pPr>
        <w:pStyle w:val="a3"/>
        <w:shd w:val="clear" w:color="auto" w:fill="FFFFFF"/>
        <w:spacing w:before="0" w:beforeAutospacing="0" w:after="150" w:afterAutospacing="0"/>
        <w:rPr>
          <w:color w:val="000000"/>
        </w:rPr>
      </w:pPr>
      <w:r w:rsidRPr="003E63AB">
        <w:rPr>
          <w:b/>
          <w:bCs/>
          <w:color w:val="000000"/>
        </w:rPr>
        <w:t>-Актуальна ли проблема «маленького « человека в наши дни?</w:t>
      </w:r>
    </w:p>
    <w:p w:rsidR="003B0EE8" w:rsidRPr="003E63AB" w:rsidRDefault="003B0EE8" w:rsidP="003B0EE8">
      <w:pPr>
        <w:pStyle w:val="a3"/>
        <w:shd w:val="clear" w:color="auto" w:fill="FFFFFF"/>
        <w:spacing w:before="0" w:beforeAutospacing="0" w:after="150" w:afterAutospacing="0"/>
        <w:rPr>
          <w:color w:val="000000"/>
        </w:rPr>
      </w:pPr>
      <w:r w:rsidRPr="003E63AB">
        <w:rPr>
          <w:b/>
          <w:bCs/>
          <w:color w:val="000000"/>
        </w:rPr>
        <w:t>- А как должно быть в жизни?</w:t>
      </w:r>
    </w:p>
    <w:p w:rsidR="003B0EE8" w:rsidRPr="003E63AB" w:rsidRDefault="003B0EE8" w:rsidP="003B0EE8">
      <w:pPr>
        <w:pStyle w:val="a3"/>
        <w:shd w:val="clear" w:color="auto" w:fill="FFFFFF"/>
        <w:spacing w:before="0" w:beforeAutospacing="0" w:after="150" w:afterAutospacing="0"/>
        <w:rPr>
          <w:color w:val="000000"/>
        </w:rPr>
      </w:pPr>
      <w:r w:rsidRPr="003E63AB">
        <w:rPr>
          <w:b/>
          <w:bCs/>
          <w:color w:val="000000"/>
        </w:rPr>
        <w:t xml:space="preserve">Бедный человек или бедный чиновник А. А. </w:t>
      </w:r>
      <w:proofErr w:type="spellStart"/>
      <w:r w:rsidRPr="003E63AB">
        <w:rPr>
          <w:b/>
          <w:bCs/>
          <w:color w:val="000000"/>
        </w:rPr>
        <w:t>Башмачкин</w:t>
      </w:r>
      <w:proofErr w:type="spellEnd"/>
      <w:r w:rsidRPr="003E63AB">
        <w:rPr>
          <w:b/>
          <w:bCs/>
          <w:color w:val="000000"/>
        </w:rPr>
        <w:t>?</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 xml:space="preserve">Наш герой Акакий </w:t>
      </w:r>
      <w:proofErr w:type="spellStart"/>
      <w:r w:rsidRPr="003E63AB">
        <w:rPr>
          <w:color w:val="000000"/>
        </w:rPr>
        <w:t>Башмачкин</w:t>
      </w:r>
      <w:proofErr w:type="spellEnd"/>
      <w:r w:rsidRPr="003E63AB">
        <w:rPr>
          <w:color w:val="000000"/>
        </w:rPr>
        <w:t xml:space="preserve"> герой маленького чина, “низенького роста, несколько рябоват, несколько рыжеват, несколько даже на вид подслеповат, с небольшой лысиной на лбу”. </w:t>
      </w:r>
      <w:r w:rsidRPr="003E63AB">
        <w:rPr>
          <w:b/>
          <w:bCs/>
          <w:color w:val="000000"/>
        </w:rPr>
        <w:t xml:space="preserve">(Демонстрирует портреты </w:t>
      </w:r>
      <w:proofErr w:type="spellStart"/>
      <w:r w:rsidRPr="003E63AB">
        <w:rPr>
          <w:b/>
          <w:bCs/>
          <w:color w:val="000000"/>
        </w:rPr>
        <w:t>Башмачкина</w:t>
      </w:r>
      <w:proofErr w:type="spellEnd"/>
      <w:r w:rsidRPr="003E63AB">
        <w:rPr>
          <w:b/>
          <w:bCs/>
          <w:color w:val="000000"/>
        </w:rPr>
        <w:t xml:space="preserve"> на доске).</w:t>
      </w:r>
      <w:r w:rsidRPr="003E63AB">
        <w:rPr>
          <w:color w:val="000000"/>
        </w:rPr>
        <w:t> Это снаружи. А что внутри? Мне хочется, чтобы вы взглянули на него “простым глазом” - по известному совету Чехова брату, и увидели не только то, что очевидно. У Гоголя все гораздо сложнее…</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Существует немного произведений мировой классики, которые привлекали бы столько же внимания литературоведов, исследователей, художников, режиссеров, как повесть Гоголя «Шинель».</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В 1959 году на киностудии «Ленфильм» был снят художественный фильм по повести Гоголя «Шинель», где главную роль исполняет замечательный актер и режиссер Ролан Быков. На уроке мы будем опираться на фрагменты этого фильма, а также на текст повести.</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Одной из сквозных тем цикла является тема «маленького человека».</w:t>
      </w:r>
    </w:p>
    <w:p w:rsidR="003B0EE8" w:rsidRPr="003E63AB" w:rsidRDefault="003B0EE8" w:rsidP="003B0EE8">
      <w:pPr>
        <w:pStyle w:val="a3"/>
        <w:shd w:val="clear" w:color="auto" w:fill="FFFFFF"/>
        <w:spacing w:before="0" w:beforeAutospacing="0" w:after="150" w:afterAutospacing="0"/>
        <w:rPr>
          <w:color w:val="000000"/>
        </w:rPr>
      </w:pPr>
      <w:r w:rsidRPr="003E63AB">
        <w:rPr>
          <w:b/>
          <w:bCs/>
          <w:color w:val="000000"/>
        </w:rPr>
        <w:t>IV</w:t>
      </w:r>
      <w:r w:rsidRPr="003E63AB">
        <w:rPr>
          <w:color w:val="000000"/>
        </w:rPr>
        <w:t>. </w:t>
      </w:r>
      <w:r w:rsidRPr="003E63AB">
        <w:rPr>
          <w:b/>
          <w:bCs/>
          <w:color w:val="000000"/>
        </w:rPr>
        <w:t>Бесед</w:t>
      </w:r>
      <w:proofErr w:type="gramStart"/>
      <w:r w:rsidRPr="003E63AB">
        <w:rPr>
          <w:b/>
          <w:bCs/>
          <w:color w:val="000000"/>
        </w:rPr>
        <w:t>а(</w:t>
      </w:r>
      <w:proofErr w:type="gramEnd"/>
      <w:r w:rsidRPr="003E63AB">
        <w:rPr>
          <w:b/>
          <w:bCs/>
          <w:color w:val="000000"/>
        </w:rPr>
        <w:t xml:space="preserve"> Повторение изученного</w:t>
      </w:r>
      <w:r w:rsidRPr="003E63AB">
        <w:rPr>
          <w:color w:val="000000"/>
        </w:rPr>
        <w:t>)</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 xml:space="preserve">- Вспомните, в </w:t>
      </w:r>
      <w:proofErr w:type="gramStart"/>
      <w:r w:rsidRPr="003E63AB">
        <w:rPr>
          <w:b/>
          <w:bCs/>
          <w:i/>
          <w:iCs/>
          <w:color w:val="000000"/>
        </w:rPr>
        <w:t>произведениях</w:t>
      </w:r>
      <w:proofErr w:type="gramEnd"/>
      <w:r w:rsidRPr="003E63AB">
        <w:rPr>
          <w:b/>
          <w:bCs/>
          <w:i/>
          <w:iCs/>
          <w:color w:val="000000"/>
        </w:rPr>
        <w:t xml:space="preserve"> каких авторов встречались с образом «маленький человек»?</w:t>
      </w:r>
    </w:p>
    <w:p w:rsidR="003B0EE8" w:rsidRPr="003E63AB" w:rsidRDefault="003B0EE8" w:rsidP="003B0EE8">
      <w:pPr>
        <w:pStyle w:val="a3"/>
        <w:shd w:val="clear" w:color="auto" w:fill="FFFFFF"/>
        <w:spacing w:before="0" w:beforeAutospacing="0" w:after="150" w:afterAutospacing="0"/>
        <w:rPr>
          <w:color w:val="000000"/>
        </w:rPr>
      </w:pPr>
      <w:proofErr w:type="gramStart"/>
      <w:r w:rsidRPr="003E63AB">
        <w:rPr>
          <w:color w:val="000000"/>
        </w:rPr>
        <w:t xml:space="preserve">(Нам уже известна тема «маленького человека» из произведения </w:t>
      </w:r>
      <w:proofErr w:type="spellStart"/>
      <w:r w:rsidRPr="003E63AB">
        <w:rPr>
          <w:color w:val="000000"/>
        </w:rPr>
        <w:t>А.С.Пушкина</w:t>
      </w:r>
      <w:proofErr w:type="spellEnd"/>
      <w:r w:rsidRPr="003E63AB">
        <w:rPr>
          <w:color w:val="000000"/>
        </w:rPr>
        <w:t xml:space="preserve"> «Станционный смотритель».</w:t>
      </w:r>
      <w:proofErr w:type="gramEnd"/>
      <w:r w:rsidRPr="003E63AB">
        <w:rPr>
          <w:color w:val="000000"/>
        </w:rPr>
        <w:t xml:space="preserve"> Главный герой, Самсон </w:t>
      </w:r>
      <w:proofErr w:type="spellStart"/>
      <w:r w:rsidRPr="003E63AB">
        <w:rPr>
          <w:color w:val="000000"/>
        </w:rPr>
        <w:t>Вырин</w:t>
      </w:r>
      <w:proofErr w:type="spellEnd"/>
      <w:r w:rsidRPr="003E63AB">
        <w:rPr>
          <w:color w:val="000000"/>
        </w:rPr>
        <w:t xml:space="preserve">, обратите внимание, чиновник 14-го класса; в повести </w:t>
      </w:r>
      <w:proofErr w:type="spellStart"/>
      <w:r w:rsidRPr="003E63AB">
        <w:rPr>
          <w:color w:val="000000"/>
        </w:rPr>
        <w:t>Н.В.Гоголя</w:t>
      </w:r>
      <w:proofErr w:type="spellEnd"/>
      <w:r w:rsidRPr="003E63AB">
        <w:rPr>
          <w:color w:val="000000"/>
        </w:rPr>
        <w:t xml:space="preserve"> «Шинель» чиновник Акакий Акакиевич 9-г</w:t>
      </w:r>
      <w:proofErr w:type="gramStart"/>
      <w:r w:rsidRPr="003E63AB">
        <w:rPr>
          <w:color w:val="000000"/>
        </w:rPr>
        <w:t>о(</w:t>
      </w:r>
      <w:proofErr w:type="gramEnd"/>
      <w:r w:rsidRPr="003E63AB">
        <w:rPr>
          <w:color w:val="000000"/>
        </w:rPr>
        <w:t>титулярный советник)</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Чиновники в России считались «благородным» сословием, а знаком принадлежности к нему была шинель – форменное пальто.</w:t>
      </w:r>
    </w:p>
    <w:p w:rsidR="003B0EE8" w:rsidRPr="003E63AB" w:rsidRDefault="003B0EE8" w:rsidP="003B0EE8">
      <w:pPr>
        <w:pStyle w:val="a3"/>
        <w:shd w:val="clear" w:color="auto" w:fill="FFFFFF"/>
        <w:spacing w:before="0" w:beforeAutospacing="0" w:after="150" w:afterAutospacing="0"/>
        <w:rPr>
          <w:color w:val="000000"/>
        </w:rPr>
      </w:pPr>
      <w:proofErr w:type="spellStart"/>
      <w:r w:rsidRPr="003E63AB">
        <w:rPr>
          <w:b/>
          <w:bCs/>
          <w:color w:val="000000"/>
        </w:rPr>
        <w:t>Та́бель</w:t>
      </w:r>
      <w:proofErr w:type="spellEnd"/>
      <w:r w:rsidRPr="003E63AB">
        <w:rPr>
          <w:b/>
          <w:bCs/>
          <w:color w:val="000000"/>
          <w:vertAlign w:val="superscript"/>
        </w:rPr>
        <w:t>]</w:t>
      </w:r>
      <w:r w:rsidRPr="003E63AB">
        <w:rPr>
          <w:b/>
          <w:bCs/>
          <w:color w:val="000000"/>
        </w:rPr>
        <w:t xml:space="preserve"> о </w:t>
      </w:r>
      <w:proofErr w:type="spellStart"/>
      <w:proofErr w:type="gramStart"/>
      <w:r w:rsidRPr="003E63AB">
        <w:rPr>
          <w:b/>
          <w:bCs/>
          <w:color w:val="000000"/>
        </w:rPr>
        <w:t>ра́нгах</w:t>
      </w:r>
      <w:proofErr w:type="spellEnd"/>
      <w:proofErr w:type="gramEnd"/>
      <w:r w:rsidRPr="003E63AB">
        <w:rPr>
          <w:color w:val="000000"/>
        </w:rPr>
        <w:t xml:space="preserve"> — таблица, содержащая перечень соответствий между военными, гражданскими и придворными чинами, ранжированными по 14 классам. Учреждена указом Петра I от 24 января (4 февраля) 1722 года «Табель о рангах всех чинов, воинских, статских и придворных, которые в котором классе чины; и которые в одном классе, те имеют по старшинству времени вступления в чин между собою, однако </w:t>
      </w:r>
      <w:proofErr w:type="gramStart"/>
      <w:r w:rsidRPr="003E63AB">
        <w:rPr>
          <w:color w:val="000000"/>
        </w:rPr>
        <w:t>ж</w:t>
      </w:r>
      <w:proofErr w:type="gramEnd"/>
      <w:r w:rsidRPr="003E63AB">
        <w:rPr>
          <w:color w:val="000000"/>
        </w:rPr>
        <w:t xml:space="preserve"> воинские выше прочих, хотя б и старее кто в том классе пожалован был»</w:t>
      </w:r>
      <w:r w:rsidRPr="003E63AB">
        <w:rPr>
          <w:color w:val="000000"/>
          <w:vertAlign w:val="superscript"/>
        </w:rPr>
        <w:t>[2]</w:t>
      </w:r>
      <w:r w:rsidRPr="003E63AB">
        <w:rPr>
          <w:color w:val="000000"/>
        </w:rPr>
        <w:t>. В дальнейшем с многократными изменениями применялась в Российской империи и Российской республике.</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 xml:space="preserve">Замысел повести «Шинель» родился не сразу. Многие факты и обстоятельства написания «Шинели» нам известны, а другие навсегда скрыты временем. </w:t>
      </w:r>
      <w:proofErr w:type="spellStart"/>
      <w:r w:rsidRPr="003E63AB">
        <w:rPr>
          <w:color w:val="000000"/>
        </w:rPr>
        <w:t>П.В.Анненков</w:t>
      </w:r>
      <w:proofErr w:type="spellEnd"/>
      <w:r w:rsidRPr="003E63AB">
        <w:rPr>
          <w:color w:val="000000"/>
        </w:rPr>
        <w:t>, мемуарист, вспоминает об этом так:</w:t>
      </w:r>
    </w:p>
    <w:p w:rsidR="003B0EE8" w:rsidRPr="003E63AB" w:rsidRDefault="003B0EE8" w:rsidP="003B0EE8">
      <w:pPr>
        <w:pStyle w:val="a3"/>
        <w:shd w:val="clear" w:color="auto" w:fill="FFFFFF"/>
        <w:spacing w:before="0" w:beforeAutospacing="0" w:after="150" w:afterAutospacing="0"/>
        <w:rPr>
          <w:color w:val="000000"/>
        </w:rPr>
      </w:pPr>
      <w:r w:rsidRPr="003E63AB">
        <w:rPr>
          <w:b/>
          <w:bCs/>
          <w:color w:val="000000"/>
          <w:u w:val="single"/>
        </w:rPr>
        <w:t>V. Сообщение</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lastRenderedPageBreak/>
        <w:t xml:space="preserve">Однажды при Н.В. Гоголе рассказан был канцелярский анекдот (под словом «анекдот» тогда понимали истинное, любопытное происшествие) о каком-то бедном чиновнике, страстном охотнике за птицей. Необычайной экономией и усиленными трудами в часы, свободные от службы, скопил он немалую по тем временам сумму – 200рублей. Именно столько стоило в то время </w:t>
      </w:r>
      <w:proofErr w:type="spellStart"/>
      <w:r w:rsidRPr="003E63AB">
        <w:rPr>
          <w:color w:val="000000"/>
        </w:rPr>
        <w:t>лепажевское</w:t>
      </w:r>
      <w:proofErr w:type="spellEnd"/>
      <w:r w:rsidRPr="003E63AB">
        <w:rPr>
          <w:color w:val="000000"/>
        </w:rPr>
        <w:t xml:space="preserve"> ружье (</w:t>
      </w:r>
      <w:proofErr w:type="spellStart"/>
      <w:r w:rsidRPr="003E63AB">
        <w:rPr>
          <w:color w:val="000000"/>
        </w:rPr>
        <w:t>Лепаж</w:t>
      </w:r>
      <w:proofErr w:type="spellEnd"/>
      <w:r w:rsidRPr="003E63AB">
        <w:rPr>
          <w:color w:val="000000"/>
        </w:rPr>
        <w:t xml:space="preserve"> был искуснейшим оружейным мастером), предмет зависти каждого заядлого охотника. Наступил долгожданный час. Счастливый обладатель новенького ружья выплыл на лодочке в Финский залив, предвкушая богатую добычу. Каково же было его изумление, когда обнаружилось что ружье, бережно положенное им на носу лодки, исчезло. Очевидно, его стянуло в воду густым камышом. Как он мог хоть на миг выпустить из поля зрения свою драгоценность?! По его же словам, дорвавшись, </w:t>
      </w:r>
      <w:proofErr w:type="gramStart"/>
      <w:r w:rsidRPr="003E63AB">
        <w:rPr>
          <w:color w:val="000000"/>
        </w:rPr>
        <w:t>наконец</w:t>
      </w:r>
      <w:proofErr w:type="gramEnd"/>
      <w:r w:rsidRPr="003E63AB">
        <w:rPr>
          <w:color w:val="000000"/>
        </w:rPr>
        <w:t xml:space="preserve"> до исполнения </w:t>
      </w:r>
      <w:proofErr w:type="spellStart"/>
      <w:r w:rsidRPr="003E63AB">
        <w:rPr>
          <w:color w:val="000000"/>
        </w:rPr>
        <w:t>заветнейшего</w:t>
      </w:r>
      <w:proofErr w:type="spellEnd"/>
      <w:r w:rsidRPr="003E63AB">
        <w:rPr>
          <w:color w:val="000000"/>
        </w:rPr>
        <w:t xml:space="preserve"> желания, он «находился в каком-то самозабвении». До позднего вечера он шарил по дну в тростниковых зарослях. Совершенно выбился из сил, но все поиски оказались тщетными. Ружье, из которого он не успел сделать ни единого выстрела, навеки было похоронено на дне Финского залива. Чиновник возвратился домой, лег в постель и уже не встал: его охватила жестокая горячка (деталь, сохраненная в гоголевской повести). Сослуживцы пожалели его и вскладчину купили ему новое ружье. Так «возвращен он был к жизни, но о страшном событии уже не мог никогда вспоминать без смертельной бледности на лице». Слушателей позабавил случай с незадачливым охотником. Все смеялись. Все, исключая Гоголя. Он один выслушал рассказ «задумчиво и опустил голову». «Анекдот был первой </w:t>
      </w:r>
      <w:proofErr w:type="spellStart"/>
      <w:r w:rsidRPr="003E63AB">
        <w:rPr>
          <w:color w:val="000000"/>
        </w:rPr>
        <w:t>мыслию</w:t>
      </w:r>
      <w:proofErr w:type="spellEnd"/>
      <w:r w:rsidRPr="003E63AB">
        <w:rPr>
          <w:color w:val="000000"/>
        </w:rPr>
        <w:t xml:space="preserve"> чудной повести его, и она заронилась в душу его в тот же самый вечер». В анекдоте Гоголь услышал совсем не то, что другие. Беззаботных слушателей развеселило, что чиновник попал впросак по собственной рассеянности. Благополучный конец совсем стер постигшую его беду. Гоголя рассказ погрузил в глубокую грусть. Он был хорошо знаком со скудным существованием мелких чиновников. Он сам тянул в молодости канцелярскую лямку в чине коллежского регистратора (самом низшем в чиновничьей табели о рангах), в должности писца. В департаменте он получал 30рублей в месяц, жалование поистине нищенское. Велик был у Гоголя опыт живых впечатлений от жалких углов, где ютились бедные чиновники.</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 Итак, мы начинаем анализировать повесть.</w:t>
      </w:r>
    </w:p>
    <w:p w:rsidR="003B0EE8" w:rsidRPr="003E63AB" w:rsidRDefault="003B0EE8" w:rsidP="003B0EE8">
      <w:pPr>
        <w:pStyle w:val="a3"/>
        <w:shd w:val="clear" w:color="auto" w:fill="FFFFFF"/>
        <w:spacing w:before="0" w:beforeAutospacing="0" w:after="150" w:afterAutospacing="0"/>
        <w:rPr>
          <w:color w:val="000000"/>
        </w:rPr>
      </w:pPr>
      <w:proofErr w:type="spellStart"/>
      <w:r w:rsidRPr="003E63AB">
        <w:rPr>
          <w:b/>
          <w:bCs/>
          <w:i/>
          <w:iCs/>
          <w:color w:val="000000"/>
          <w:u w:val="single"/>
        </w:rPr>
        <w:t>VI.Анализ</w:t>
      </w:r>
      <w:proofErr w:type="spellEnd"/>
      <w:r w:rsidRPr="003E63AB">
        <w:rPr>
          <w:b/>
          <w:bCs/>
          <w:i/>
          <w:iCs/>
          <w:color w:val="000000"/>
          <w:u w:val="single"/>
        </w:rPr>
        <w:t xml:space="preserve"> повести.</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 </w:t>
      </w:r>
      <w:r w:rsidRPr="003E63AB">
        <w:rPr>
          <w:b/>
          <w:bCs/>
          <w:i/>
          <w:iCs/>
          <w:color w:val="000000"/>
        </w:rPr>
        <w:t>Расскажите о главном герое. Как было дано имя? Какие строки говорят о предопределенности судьбы?</w:t>
      </w:r>
    </w:p>
    <w:p w:rsidR="003B0EE8" w:rsidRPr="003E63AB" w:rsidRDefault="003B0EE8" w:rsidP="003B0EE8">
      <w:pPr>
        <w:pStyle w:val="a3"/>
        <w:shd w:val="clear" w:color="auto" w:fill="FFFFFF"/>
        <w:spacing w:before="0" w:beforeAutospacing="0" w:after="150" w:afterAutospacing="0"/>
        <w:rPr>
          <w:color w:val="000000"/>
        </w:rPr>
      </w:pPr>
      <w:proofErr w:type="spellStart"/>
      <w:r w:rsidRPr="003E63AB">
        <w:rPr>
          <w:b/>
          <w:bCs/>
          <w:color w:val="000000"/>
        </w:rPr>
        <w:t>Ака́кий</w:t>
      </w:r>
      <w:proofErr w:type="spellEnd"/>
      <w:r w:rsidRPr="003E63AB">
        <w:rPr>
          <w:color w:val="000000"/>
        </w:rPr>
        <w:t> (др</w:t>
      </w:r>
      <w:proofErr w:type="gramStart"/>
      <w:r w:rsidRPr="003E63AB">
        <w:rPr>
          <w:color w:val="000000"/>
        </w:rPr>
        <w:t>.-</w:t>
      </w:r>
      <w:proofErr w:type="gramEnd"/>
      <w:r w:rsidRPr="003E63AB">
        <w:rPr>
          <w:color w:val="000000"/>
        </w:rPr>
        <w:t>греч. </w:t>
      </w:r>
      <w:proofErr w:type="spellStart"/>
      <w:r w:rsidRPr="003E63AB">
        <w:rPr>
          <w:color w:val="000000"/>
        </w:rPr>
        <w:t>Ἀκ</w:t>
      </w:r>
      <w:proofErr w:type="spellEnd"/>
      <w:r w:rsidRPr="003E63AB">
        <w:rPr>
          <w:color w:val="000000"/>
        </w:rPr>
        <w:t>ακιος — «не делающий зла, кроткий, неплохой» от др.-греч. ἀ- — приставка со значением отсутствия, соответствует русской: «не-», «без-» + др.-греч. κα</w:t>
      </w:r>
      <w:proofErr w:type="spellStart"/>
      <w:r w:rsidRPr="003E63AB">
        <w:rPr>
          <w:color w:val="000000"/>
        </w:rPr>
        <w:t>κός</w:t>
      </w:r>
      <w:proofErr w:type="spellEnd"/>
      <w:r w:rsidRPr="003E63AB">
        <w:rPr>
          <w:color w:val="000000"/>
        </w:rPr>
        <w:t> — «злой, плохой») — мужское греческое имя.</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 Как он относится к службе?</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(выборочное чтение: «он служил с любовью»; «наслаждение выражалось на лице его…»)</w:t>
      </w:r>
    </w:p>
    <w:p w:rsidR="003B0EE8" w:rsidRPr="003E63AB" w:rsidRDefault="003B0EE8" w:rsidP="003B0EE8">
      <w:pPr>
        <w:pStyle w:val="a3"/>
        <w:shd w:val="clear" w:color="auto" w:fill="FFFFFF"/>
        <w:spacing w:before="0" w:beforeAutospacing="0" w:after="150" w:afterAutospacing="0"/>
        <w:rPr>
          <w:color w:val="000000"/>
        </w:rPr>
      </w:pPr>
      <w:r w:rsidRPr="003E63AB">
        <w:rPr>
          <w:b/>
          <w:bCs/>
          <w:color w:val="000000"/>
        </w:rPr>
        <w:t>Посмотрим </w:t>
      </w:r>
      <w:r w:rsidRPr="003E63AB">
        <w:rPr>
          <w:b/>
          <w:bCs/>
          <w:i/>
          <w:iCs/>
          <w:color w:val="000000"/>
          <w:u w:val="single"/>
        </w:rPr>
        <w:t>эпизод из кинофильма «Шинель» и ответим на вопрос:</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 Как относятся к Акакию Акакиевичу сослуживцы?</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 унижают, подшучивают над ним, иногда просто не замечают)</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Какие чувства вызвал в вас этот фрагмент? Неужели никто не сочувствует ему?</w:t>
      </w:r>
    </w:p>
    <w:p w:rsidR="003B0EE8" w:rsidRPr="003E63AB" w:rsidRDefault="003B0EE8" w:rsidP="003B0EE8">
      <w:pPr>
        <w:pStyle w:val="a3"/>
        <w:shd w:val="clear" w:color="auto" w:fill="FFFFFF"/>
        <w:spacing w:before="0" w:beforeAutospacing="0" w:after="150" w:afterAutospacing="0"/>
        <w:rPr>
          <w:color w:val="000000"/>
        </w:rPr>
      </w:pPr>
      <w:proofErr w:type="gramStart"/>
      <w:r w:rsidRPr="003E63AB">
        <w:rPr>
          <w:color w:val="000000"/>
        </w:rPr>
        <w:t>(для одного молодого человека в «этих проникающих словах звенели другие слова:</w:t>
      </w:r>
      <w:proofErr w:type="gramEnd"/>
      <w:r w:rsidRPr="003E63AB">
        <w:rPr>
          <w:color w:val="000000"/>
        </w:rPr>
        <w:t xml:space="preserve"> </w:t>
      </w:r>
      <w:proofErr w:type="gramStart"/>
      <w:r w:rsidRPr="003E63AB">
        <w:rPr>
          <w:color w:val="000000"/>
        </w:rPr>
        <w:t>«Я брат твой»; он «содрогался», понимая, как много «в человеке бесчеловечья»)</w:t>
      </w:r>
      <w:proofErr w:type="gramEnd"/>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 </w:t>
      </w:r>
      <w:r w:rsidRPr="003E63AB">
        <w:rPr>
          <w:b/>
          <w:bCs/>
          <w:i/>
          <w:iCs/>
          <w:color w:val="000000"/>
        </w:rPr>
        <w:t>Какое сравнение использует Гоголь, чтобы показать унизительность положения этого человека? (Сравнение с мухой)</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lastRenderedPageBreak/>
        <w:t>- Каким образом Гоголь показывает обезличенность Акакия Акакиевича? Подчеркивает типичность?</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(работа над портретом героя; выборочное чтение текста.)</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 xml:space="preserve">Перед нами внешне ничем не примечательный человек («нельзя сказать, чтобы </w:t>
      </w:r>
      <w:proofErr w:type="gramStart"/>
      <w:r w:rsidRPr="003E63AB">
        <w:rPr>
          <w:color w:val="000000"/>
        </w:rPr>
        <w:t>очень замечательный</w:t>
      </w:r>
      <w:proofErr w:type="gramEnd"/>
      <w:r w:rsidRPr="003E63AB">
        <w:rPr>
          <w:color w:val="000000"/>
        </w:rPr>
        <w:t xml:space="preserve">»). В тусклом облике героя отсутствует нечто запоминающееся, особенное, бросающееся в глаза. Отсюда в словесном портрете повторы неопределенного «несколько», уменьшительный суффикс </w:t>
      </w:r>
      <w:proofErr w:type="gramStart"/>
      <w:r w:rsidRPr="003E63AB">
        <w:rPr>
          <w:color w:val="000000"/>
        </w:rPr>
        <w:t>–</w:t>
      </w:r>
      <w:proofErr w:type="spellStart"/>
      <w:r w:rsidRPr="003E63AB">
        <w:rPr>
          <w:color w:val="000000"/>
        </w:rPr>
        <w:t>е</w:t>
      </w:r>
      <w:proofErr w:type="gramEnd"/>
      <w:r w:rsidRPr="003E63AB">
        <w:rPr>
          <w:color w:val="000000"/>
        </w:rPr>
        <w:t>ньк</w:t>
      </w:r>
      <w:proofErr w:type="spellEnd"/>
      <w:r w:rsidRPr="003E63AB">
        <w:rPr>
          <w:color w:val="000000"/>
        </w:rPr>
        <w:t xml:space="preserve">-, отрицающая большое приставка </w:t>
      </w:r>
      <w:proofErr w:type="spellStart"/>
      <w:r w:rsidRPr="003E63AB">
        <w:rPr>
          <w:color w:val="000000"/>
        </w:rPr>
        <w:t>не-</w:t>
      </w:r>
      <w:proofErr w:type="spellEnd"/>
      <w:r w:rsidRPr="003E63AB">
        <w:rPr>
          <w:color w:val="000000"/>
        </w:rPr>
        <w:t>)</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 xml:space="preserve">- Что можем </w:t>
      </w:r>
      <w:proofErr w:type="gramStart"/>
      <w:r w:rsidRPr="003E63AB">
        <w:rPr>
          <w:b/>
          <w:bCs/>
          <w:i/>
          <w:iCs/>
          <w:color w:val="000000"/>
        </w:rPr>
        <w:t>отметить об особенностях</w:t>
      </w:r>
      <w:proofErr w:type="gramEnd"/>
      <w:r w:rsidRPr="003E63AB">
        <w:rPr>
          <w:b/>
          <w:bCs/>
          <w:i/>
          <w:iCs/>
          <w:color w:val="000000"/>
        </w:rPr>
        <w:t xml:space="preserve"> речи Акакия Акакиевича?</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(выборочное чтение текста: «изъяснялся большею частью предлогами, наречиями и, наконец, такими частицами, которые решительно не имеют никакого значения»)</w:t>
      </w:r>
    </w:p>
    <w:p w:rsidR="003B0EE8" w:rsidRPr="003E63AB" w:rsidRDefault="003B0EE8" w:rsidP="003B0EE8">
      <w:pPr>
        <w:pStyle w:val="a3"/>
        <w:shd w:val="clear" w:color="auto" w:fill="FFFFFF"/>
        <w:spacing w:before="0" w:beforeAutospacing="0" w:after="150" w:afterAutospacing="0"/>
        <w:rPr>
          <w:color w:val="000000"/>
        </w:rPr>
      </w:pPr>
      <w:r w:rsidRPr="003E63AB">
        <w:rPr>
          <w:i/>
          <w:iCs/>
          <w:color w:val="000000"/>
        </w:rPr>
        <w:t>Гоголь не скрывает ограниченности, скудности интересов своего героя, косноязычия. Но на первый план выводит другое: его кротость, безропотное терпение. Даже имя героя несет это значение:</w:t>
      </w:r>
    </w:p>
    <w:p w:rsidR="003B0EE8" w:rsidRPr="003E63AB" w:rsidRDefault="003B0EE8" w:rsidP="003B0EE8">
      <w:pPr>
        <w:pStyle w:val="a3"/>
        <w:shd w:val="clear" w:color="auto" w:fill="FFFFFF"/>
        <w:spacing w:before="0" w:beforeAutospacing="0" w:after="150" w:afterAutospacing="0"/>
        <w:rPr>
          <w:color w:val="000000"/>
        </w:rPr>
      </w:pPr>
      <w:r w:rsidRPr="003E63AB">
        <w:rPr>
          <w:i/>
          <w:iCs/>
          <w:color w:val="000000"/>
          <w:u w:val="single"/>
        </w:rPr>
        <w:t>_ДОСКА</w:t>
      </w:r>
      <w:r w:rsidRPr="003E63AB">
        <w:rPr>
          <w:i/>
          <w:iCs/>
          <w:color w:val="000000"/>
        </w:rPr>
        <w:t>: АКАКИЙ – смиренный, незлобивый, не делающий зла, невинный</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 Как вы думаете, почему?</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«Так протекала мирная жизнь человека, который с четырьмястами жалованья умел быть довольным своим жребием, и дотекла бы, может быть, до глубокой старости, если бы не было разных бедствий, рассыпанных на жизненной дороге не только титулярным, но и даже тайным, действительным, надворным и всяким советникам», - пишет Гоголь.</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 xml:space="preserve">- Какое событие нарушило привычную жизнь </w:t>
      </w:r>
      <w:proofErr w:type="spellStart"/>
      <w:r w:rsidRPr="003E63AB">
        <w:rPr>
          <w:b/>
          <w:bCs/>
          <w:i/>
          <w:iCs/>
          <w:color w:val="000000"/>
        </w:rPr>
        <w:t>Башмачкина</w:t>
      </w:r>
      <w:proofErr w:type="spellEnd"/>
      <w:r w:rsidRPr="003E63AB">
        <w:rPr>
          <w:b/>
          <w:bCs/>
          <w:i/>
          <w:iCs/>
          <w:color w:val="000000"/>
        </w:rPr>
        <w:t>?</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(приобретение новой шинели)</w:t>
      </w:r>
    </w:p>
    <w:p w:rsidR="00947D56" w:rsidRPr="003E63AB" w:rsidRDefault="003B0EE8" w:rsidP="00947D56">
      <w:pPr>
        <w:pStyle w:val="a3"/>
        <w:shd w:val="clear" w:color="auto" w:fill="FFFFFF"/>
        <w:spacing w:before="0" w:beforeAutospacing="0" w:after="150" w:afterAutospacing="0"/>
        <w:rPr>
          <w:color w:val="000000"/>
        </w:rPr>
      </w:pPr>
      <w:r w:rsidRPr="003E63AB">
        <w:rPr>
          <w:b/>
          <w:bCs/>
          <w:i/>
          <w:iCs/>
          <w:color w:val="000000"/>
        </w:rPr>
        <w:t xml:space="preserve">- </w:t>
      </w:r>
      <w:r w:rsidR="00947D56" w:rsidRPr="003E63AB">
        <w:rPr>
          <w:b/>
          <w:bCs/>
          <w:i/>
          <w:iCs/>
          <w:color w:val="000000"/>
        </w:rPr>
        <w:t xml:space="preserve">Какое событие нарушило привычную жизнь </w:t>
      </w:r>
      <w:proofErr w:type="spellStart"/>
      <w:r w:rsidR="00947D56" w:rsidRPr="003E63AB">
        <w:rPr>
          <w:b/>
          <w:bCs/>
          <w:i/>
          <w:iCs/>
          <w:color w:val="000000"/>
        </w:rPr>
        <w:t>Башмачкина</w:t>
      </w:r>
      <w:proofErr w:type="spellEnd"/>
      <w:r w:rsidR="00947D56" w:rsidRPr="003E63AB">
        <w:rPr>
          <w:b/>
          <w:bCs/>
          <w:i/>
          <w:iCs/>
          <w:color w:val="000000"/>
        </w:rPr>
        <w:t>?</w:t>
      </w:r>
    </w:p>
    <w:p w:rsidR="003B0EE8" w:rsidRPr="003E63AB" w:rsidRDefault="003B0EE8" w:rsidP="003B0EE8">
      <w:pPr>
        <w:pStyle w:val="a3"/>
        <w:shd w:val="clear" w:color="auto" w:fill="FFFFFF"/>
        <w:spacing w:before="0" w:beforeAutospacing="0" w:after="150" w:afterAutospacing="0"/>
        <w:rPr>
          <w:color w:val="000000"/>
        </w:rPr>
      </w:pPr>
    </w:p>
    <w:p w:rsidR="003B0EE8" w:rsidRPr="003E63AB" w:rsidRDefault="003B0EE8" w:rsidP="003B0EE8">
      <w:pPr>
        <w:pStyle w:val="a3"/>
        <w:shd w:val="clear" w:color="auto" w:fill="FFFFFF"/>
        <w:spacing w:before="0" w:beforeAutospacing="0" w:after="150" w:afterAutospacing="0"/>
        <w:rPr>
          <w:color w:val="000000"/>
        </w:rPr>
      </w:pPr>
      <w:proofErr w:type="gramStart"/>
      <w:r w:rsidRPr="003E63AB">
        <w:rPr>
          <w:color w:val="000000"/>
        </w:rPr>
        <w:t>(«Есть в Петербурге сильный враг всех, получающих 400 рублей в год жалованья или около того.</w:t>
      </w:r>
      <w:proofErr w:type="gramEnd"/>
      <w:r w:rsidRPr="003E63AB">
        <w:rPr>
          <w:color w:val="000000"/>
        </w:rPr>
        <w:t xml:space="preserve"> Враг этот не кто другой, как наш северный мороз»; «сукно до того истерлось, что сквозило, и подкладка расползлась»; «шинель тоже служила предметом насмешек чиновникам; от нее отнимали даже благородное имя шинели и называли ее капотом» Шинель для Акакия Акакиевича не роскошь, а выстраданная необходимость. Приобретение шинели расцвечивает его жизнь новыми красками. Это, казалось бы, унижает его, но то, на что он идет ради этого, меняет всю привычную “систему координат” в нашем сознании. Он с каждого “истрачиваемого рубля откладывал по грошу в маленький ящичек”, кроме этой экономии он перестал пить чай и зажигать свечи по вечерам, а, идя по мостовой, наступал на цыпочки, “дабы не истереть подошвы”… Еще он, приходя домой, сразу снимал белье, чтобы не изнашивалось, и сидел в ветхом халате. </w:t>
      </w:r>
      <w:proofErr w:type="gramStart"/>
      <w:r w:rsidRPr="003E63AB">
        <w:rPr>
          <w:color w:val="000000"/>
        </w:rPr>
        <w:t>Можно сказать, он ЖИЛ мечтой о новой шинели).</w:t>
      </w:r>
      <w:proofErr w:type="gramEnd"/>
    </w:p>
    <w:p w:rsidR="003B0EE8" w:rsidRPr="003E63AB" w:rsidRDefault="003B0EE8" w:rsidP="003B0EE8">
      <w:pPr>
        <w:pStyle w:val="a3"/>
        <w:shd w:val="clear" w:color="auto" w:fill="FFFFFF"/>
        <w:spacing w:before="0" w:beforeAutospacing="0" w:after="150" w:afterAutospacing="0"/>
        <w:rPr>
          <w:color w:val="000000"/>
        </w:rPr>
      </w:pPr>
      <w:r w:rsidRPr="003E63AB">
        <w:rPr>
          <w:i/>
          <w:iCs/>
          <w:color w:val="000000"/>
        </w:rPr>
        <w:t>- </w:t>
      </w:r>
      <w:r w:rsidRPr="003E63AB">
        <w:rPr>
          <w:b/>
          <w:bCs/>
          <w:i/>
          <w:iCs/>
          <w:color w:val="000000"/>
        </w:rPr>
        <w:t>«От чего еще пришлось отказаться Акакию Акакиевичу ради покупки новой шинели?»</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(перестал пить чай; идя по мостовой, наступал на цыпочки, «дабы не истереть подошвы»; приходя домой, сразу снимал белье и сидел в ветхом халате)</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 Как изменилась жизнь героя, носившего «в мыслях своих вечную идею будущей шинели»?</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 xml:space="preserve">(«С этих пор как будто самое существование его сделалось как-то полнее, как будто бы он женился, как будто какой-то другой человек присутствовал с ним, как будто он был не </w:t>
      </w:r>
      <w:r w:rsidRPr="003E63AB">
        <w:rPr>
          <w:color w:val="000000"/>
        </w:rPr>
        <w:lastRenderedPageBreak/>
        <w:t>один, а какая-то приятная подруга жизни согласилась с ним проходить вместе жизненную дорогу, - и подруга это была не кто другая, как та же шинель на толстой вате</w:t>
      </w:r>
      <w:proofErr w:type="gramStart"/>
      <w:r w:rsidRPr="003E63AB">
        <w:rPr>
          <w:color w:val="000000"/>
        </w:rPr>
        <w:t>… С</w:t>
      </w:r>
      <w:proofErr w:type="gramEnd"/>
      <w:r w:rsidRPr="003E63AB">
        <w:rPr>
          <w:color w:val="000000"/>
        </w:rPr>
        <w:t xml:space="preserve"> лица и с поступков его исчезло само собою сомнение, нерешительность – словом, все колеблющиеся и неопределенные черты. </w:t>
      </w:r>
      <w:proofErr w:type="gramStart"/>
      <w:r w:rsidRPr="003E63AB">
        <w:rPr>
          <w:color w:val="000000"/>
        </w:rPr>
        <w:t>Огонь порою показывался в глазах его, в голове доже мелькали самые дерзкие и отважные мысли…» «Он сделался как-то живее, даже тверже характером, как человек, который уже определил и поставил себе цель»)</w:t>
      </w:r>
      <w:proofErr w:type="gramEnd"/>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Наступил в жизни Акакия Акакиевича тот долгожданный день, когда Петрович принес новую шинель.</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 Подумайте, какие перемены вносит появление шинели в жизнь героя?</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(повышает статус в глазах сослуживцев, сам становится тверже характером, появляется счастливая улыбка на лице, кажется, ему вполне комфортно в новой шинели)</w:t>
      </w:r>
    </w:p>
    <w:p w:rsidR="003B0EE8" w:rsidRPr="003E63AB" w:rsidRDefault="003B0EE8" w:rsidP="003B0EE8">
      <w:pPr>
        <w:pStyle w:val="a3"/>
        <w:shd w:val="clear" w:color="auto" w:fill="FFFFFF"/>
        <w:spacing w:before="0" w:beforeAutospacing="0" w:after="150" w:afterAutospacing="0"/>
        <w:rPr>
          <w:color w:val="000000"/>
        </w:rPr>
      </w:pPr>
      <w:proofErr w:type="spellStart"/>
      <w:r w:rsidRPr="003E63AB">
        <w:rPr>
          <w:b/>
          <w:bCs/>
          <w:color w:val="000000"/>
        </w:rPr>
        <w:t>VII.Физкультминутка</w:t>
      </w:r>
      <w:proofErr w:type="spellEnd"/>
      <w:r w:rsidRPr="003E63AB">
        <w:rPr>
          <w:b/>
          <w:bCs/>
          <w:color w:val="000000"/>
        </w:rPr>
        <w:t>.</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Что такое кульминация??</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w:t>
      </w:r>
      <w:r w:rsidRPr="003E63AB">
        <w:rPr>
          <w:b/>
          <w:bCs/>
          <w:i/>
          <w:iCs/>
          <w:color w:val="000000"/>
        </w:rPr>
        <w:t> Определите кульминационный эпизод повести.</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(кража шинели)</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 Что происходит с Акакием Акакиевичем после кражи шинели?</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(потрясение, буря эмоций, для него это горе; но даже в критические минуты жизни Гоголь показывает героя бессловесным)</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 Что он предпринимает, чтобы вернуть шинель?</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(отправился к частному лицу, затем к значительному лицу)</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-Помог ли ему частный пристав? Каков был следующий шаг в попытке быть услышанным?</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u w:val="single"/>
        </w:rPr>
        <w:t>VII. Просмотр эпизода «</w:t>
      </w:r>
      <w:proofErr w:type="spellStart"/>
      <w:r w:rsidRPr="003E63AB">
        <w:rPr>
          <w:b/>
          <w:bCs/>
          <w:i/>
          <w:iCs/>
          <w:color w:val="000000"/>
          <w:u w:val="single"/>
        </w:rPr>
        <w:t>Башмачкин</w:t>
      </w:r>
      <w:proofErr w:type="spellEnd"/>
      <w:r w:rsidRPr="003E63AB">
        <w:rPr>
          <w:b/>
          <w:bCs/>
          <w:i/>
          <w:iCs/>
          <w:color w:val="000000"/>
          <w:u w:val="single"/>
        </w:rPr>
        <w:t xml:space="preserve"> у значительного лица».</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 В чем заключается особый драматизм этой ситуации?</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Какие</w:t>
      </w:r>
      <w:bookmarkStart w:id="0" w:name="_GoBack"/>
      <w:bookmarkEnd w:id="0"/>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(никто не помог; окружающие люди остались равнодушными к его горю)</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После такого унижения Акакий Акакиевич впал в горячку и «наконец испустил дух». Но на этом автор не завершает повесть, а история неожиданно принимает фантастическое окончание.</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Как заканчивается повесть??</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 </w:t>
      </w:r>
      <w:r w:rsidRPr="003E63AB">
        <w:rPr>
          <w:b/>
          <w:bCs/>
          <w:i/>
          <w:iCs/>
          <w:color w:val="000000"/>
          <w:u w:val="single"/>
        </w:rPr>
        <w:t>Давайте обратим внимание на финал повести</w:t>
      </w:r>
      <w:r w:rsidRPr="003E63AB">
        <w:rPr>
          <w:b/>
          <w:bCs/>
          <w:i/>
          <w:iCs/>
          <w:color w:val="000000"/>
        </w:rPr>
        <w:t> и подумаем, почему автор вводит элементы фантастики в финале повести?</w:t>
      </w:r>
    </w:p>
    <w:p w:rsidR="003B0EE8" w:rsidRPr="003E63AB" w:rsidRDefault="003B0EE8" w:rsidP="003B0EE8">
      <w:pPr>
        <w:pStyle w:val="a3"/>
        <w:shd w:val="clear" w:color="auto" w:fill="FFFFFF"/>
        <w:spacing w:before="0" w:beforeAutospacing="0" w:after="150" w:afterAutospacing="0"/>
        <w:rPr>
          <w:color w:val="000000"/>
        </w:rPr>
      </w:pPr>
      <w:proofErr w:type="gramStart"/>
      <w:r w:rsidRPr="003E63AB">
        <w:rPr>
          <w:color w:val="000000"/>
        </w:rPr>
        <w:t>(</w:t>
      </w:r>
      <w:proofErr w:type="spellStart"/>
      <w:r w:rsidRPr="003E63AB">
        <w:rPr>
          <w:color w:val="000000"/>
        </w:rPr>
        <w:t>Башмачкин</w:t>
      </w:r>
      <w:proofErr w:type="spellEnd"/>
      <w:r w:rsidRPr="003E63AB">
        <w:rPr>
          <w:color w:val="000000"/>
        </w:rPr>
        <w:t xml:space="preserve"> выступает в роли мстителя.</w:t>
      </w:r>
      <w:proofErr w:type="gramEnd"/>
      <w:r w:rsidRPr="003E63AB">
        <w:rPr>
          <w:color w:val="000000"/>
        </w:rPr>
        <w:t xml:space="preserve"> </w:t>
      </w:r>
      <w:proofErr w:type="gramStart"/>
      <w:r w:rsidRPr="003E63AB">
        <w:rPr>
          <w:color w:val="000000"/>
        </w:rPr>
        <w:t>Автор стремится вызвать у читателя чувство протеста против таких условий жизни и чувство боли за унижение человеческого достоинства)</w:t>
      </w:r>
      <w:proofErr w:type="gramEnd"/>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VIII. Итоги урока:</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-Давайте вернемся к вопросу, поставленному в начале урока: «Бедный чиновник или бедный человек?»</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(«бедный»: 1. «малоимущий, малообеспеченный»;</w:t>
      </w:r>
    </w:p>
    <w:p w:rsidR="003B0EE8" w:rsidRPr="003E63AB" w:rsidRDefault="003B0EE8" w:rsidP="003B0EE8">
      <w:pPr>
        <w:pStyle w:val="a3"/>
        <w:shd w:val="clear" w:color="auto" w:fill="FFFFFF"/>
        <w:spacing w:before="0" w:beforeAutospacing="0" w:after="150" w:afterAutospacing="0"/>
        <w:rPr>
          <w:color w:val="000000"/>
        </w:rPr>
      </w:pPr>
      <w:proofErr w:type="gramStart"/>
      <w:r w:rsidRPr="003E63AB">
        <w:rPr>
          <w:color w:val="000000"/>
        </w:rPr>
        <w:lastRenderedPageBreak/>
        <w:t>2. «несчастный, вызывающий сочувствие, сострадание человек»)</w:t>
      </w:r>
      <w:proofErr w:type="gramEnd"/>
    </w:p>
    <w:p w:rsidR="003B0EE8" w:rsidRPr="003E63AB" w:rsidRDefault="003B0EE8" w:rsidP="003B0EE8">
      <w:pPr>
        <w:pStyle w:val="a3"/>
        <w:shd w:val="clear" w:color="auto" w:fill="FFFFFF"/>
        <w:spacing w:before="0" w:beforeAutospacing="0" w:after="150" w:afterAutospacing="0"/>
        <w:rPr>
          <w:color w:val="000000"/>
        </w:rPr>
      </w:pPr>
      <w:proofErr w:type="gramStart"/>
      <w:r w:rsidRPr="003E63AB">
        <w:rPr>
          <w:color w:val="000000"/>
        </w:rPr>
        <w:t>(Если смотреть первое значение, то Акакий Акакиевич - бедный чиновник, получающий 400 рублей в год титулярный советник, вынужденный жить экономно.</w:t>
      </w:r>
      <w:proofErr w:type="gramEnd"/>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 xml:space="preserve">Если смотреть второе значение, то Акакий Акакиевич – бедный человек. Настоящая беда его заключается не только в потере шинели, не только в плохом отношении окружающих, но и в позднем осознании своего человеческого достоинства, без которого невозможно становление личности, без которого мы видим не людей, а безликую толпу. </w:t>
      </w:r>
      <w:proofErr w:type="gramStart"/>
      <w:r w:rsidRPr="003E63AB">
        <w:rPr>
          <w:color w:val="000000"/>
        </w:rPr>
        <w:t>Проблема гуманизма, конечно, присутствует, но следует добавить, что гуманное, человечное отношение к другим появится только тогда, когда в самом себе сможешь обнаружить </w:t>
      </w:r>
      <w:r w:rsidRPr="003E63AB">
        <w:rPr>
          <w:color w:val="000000"/>
          <w:u w:val="single"/>
        </w:rPr>
        <w:t>человека).</w:t>
      </w:r>
      <w:proofErr w:type="gramEnd"/>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Актуальна ли проблема «маленького « человека в наши дни?</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 xml:space="preserve">Писатель с состраданием показал несправедливость и </w:t>
      </w:r>
      <w:proofErr w:type="spellStart"/>
      <w:r w:rsidRPr="003E63AB">
        <w:rPr>
          <w:color w:val="000000"/>
        </w:rPr>
        <w:t>деспотичночть</w:t>
      </w:r>
      <w:proofErr w:type="spellEnd"/>
      <w:r w:rsidRPr="003E63AB">
        <w:rPr>
          <w:color w:val="000000"/>
        </w:rPr>
        <w:t xml:space="preserve"> общества по отношению к "маленькому человеку" и впервые призвал это общество обратить внимание на незаметных, жалких и смешных, как представлялось на первый взгляд, людей. Не их вина, что они не очень умны, а порой и вовсе не умны, Но они никому не делают зла, а это очень важно. Они, как и все остальные, имеют право на достойную жизнь, на возможность чувствовать себя полноправными людьми.</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 А как должно быть в жизни?</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Чему учит повесть «Шинель»?</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t xml:space="preserve">Пожалеть беззащитного, униженного, остановить несправедливое слово, противостоять хамству и жестокости </w:t>
      </w:r>
      <w:proofErr w:type="gramStart"/>
      <w:r w:rsidRPr="003E63AB">
        <w:rPr>
          <w:color w:val="000000"/>
        </w:rPr>
        <w:t>сильных</w:t>
      </w:r>
      <w:proofErr w:type="gramEnd"/>
      <w:r w:rsidRPr="003E63AB">
        <w:rPr>
          <w:color w:val="000000"/>
        </w:rPr>
        <w:t xml:space="preserve"> мира сего - в этом сила и мудрость великой русской литературы. Этому учит нас повесть «Шинель». Об этом и слова прекрасного писателя </w:t>
      </w:r>
      <w:proofErr w:type="spellStart"/>
      <w:r w:rsidRPr="003E63AB">
        <w:rPr>
          <w:color w:val="000000"/>
        </w:rPr>
        <w:t>А.П.Чехова</w:t>
      </w:r>
      <w:proofErr w:type="spellEnd"/>
      <w:r w:rsidRPr="003E63AB">
        <w:rPr>
          <w:color w:val="000000"/>
        </w:rPr>
        <w:t>: «…надо, чтобы за дверью каждого довольного, счастливого человека стоял кто-то с молоточком и постоянно напоминал бы стуком, что есть несчастные»</w:t>
      </w:r>
    </w:p>
    <w:p w:rsidR="003B0EE8" w:rsidRPr="003E63AB" w:rsidRDefault="003B0EE8" w:rsidP="003B0EE8">
      <w:pPr>
        <w:pStyle w:val="a3"/>
        <w:shd w:val="clear" w:color="auto" w:fill="FFFFFF"/>
        <w:spacing w:before="0" w:beforeAutospacing="0" w:after="150" w:afterAutospacing="0"/>
        <w:rPr>
          <w:color w:val="000000"/>
        </w:rPr>
      </w:pPr>
      <w:proofErr w:type="spellStart"/>
      <w:r w:rsidRPr="003E63AB">
        <w:rPr>
          <w:b/>
          <w:bCs/>
          <w:i/>
          <w:iCs/>
          <w:color w:val="000000"/>
        </w:rPr>
        <w:t>IX.Рефлексия</w:t>
      </w:r>
      <w:proofErr w:type="spellEnd"/>
      <w:r w:rsidRPr="003E63AB">
        <w:rPr>
          <w:b/>
          <w:bCs/>
          <w:i/>
          <w:iCs/>
          <w:color w:val="000000"/>
        </w:rPr>
        <w:t>.</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Понравился ли вам урок????</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Довольны ли вы вашей работой на уроке???</w:t>
      </w:r>
    </w:p>
    <w:p w:rsidR="003B0EE8" w:rsidRPr="003E63AB" w:rsidRDefault="003B0EE8" w:rsidP="003B0EE8">
      <w:pPr>
        <w:pStyle w:val="a3"/>
        <w:shd w:val="clear" w:color="auto" w:fill="FFFFFF"/>
        <w:spacing w:before="0" w:beforeAutospacing="0" w:after="150" w:afterAutospacing="0"/>
        <w:rPr>
          <w:color w:val="000000"/>
        </w:rPr>
      </w:pPr>
      <w:r w:rsidRPr="003E63AB">
        <w:rPr>
          <w:b/>
          <w:bCs/>
          <w:color w:val="000000"/>
        </w:rPr>
        <w:t>Оценки.</w:t>
      </w:r>
    </w:p>
    <w:p w:rsidR="003B0EE8" w:rsidRPr="003E63AB" w:rsidRDefault="003B0EE8" w:rsidP="003B0EE8">
      <w:pPr>
        <w:pStyle w:val="a3"/>
        <w:shd w:val="clear" w:color="auto" w:fill="FFFFFF"/>
        <w:spacing w:before="0" w:beforeAutospacing="0" w:after="150" w:afterAutospacing="0"/>
        <w:rPr>
          <w:color w:val="000000"/>
        </w:rPr>
      </w:pPr>
      <w:r w:rsidRPr="003E63AB">
        <w:rPr>
          <w:b/>
          <w:bCs/>
          <w:i/>
          <w:iCs/>
          <w:color w:val="000000"/>
        </w:rPr>
        <w:t xml:space="preserve">Д.З. Ответить письменно на вопрос, «Каким представляется Петербург в повести </w:t>
      </w:r>
      <w:proofErr w:type="spellStart"/>
      <w:r w:rsidRPr="003E63AB">
        <w:rPr>
          <w:b/>
          <w:bCs/>
          <w:i/>
          <w:iCs/>
          <w:color w:val="000000"/>
        </w:rPr>
        <w:t>Н.В.Гоголя</w:t>
      </w:r>
      <w:proofErr w:type="spellEnd"/>
      <w:r w:rsidRPr="003E63AB">
        <w:rPr>
          <w:b/>
          <w:bCs/>
          <w:i/>
          <w:iCs/>
          <w:color w:val="000000"/>
        </w:rPr>
        <w:t xml:space="preserve"> «Шинель»?</w:t>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br/>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br/>
      </w:r>
    </w:p>
    <w:p w:rsidR="003B0EE8" w:rsidRPr="003E63AB" w:rsidRDefault="003B0EE8" w:rsidP="003B0EE8">
      <w:pPr>
        <w:pStyle w:val="a3"/>
        <w:shd w:val="clear" w:color="auto" w:fill="FFFFFF"/>
        <w:spacing w:before="0" w:beforeAutospacing="0" w:after="150" w:afterAutospacing="0"/>
        <w:rPr>
          <w:color w:val="000000"/>
        </w:rPr>
      </w:pPr>
      <w:r w:rsidRPr="003E63AB">
        <w:rPr>
          <w:color w:val="000000"/>
        </w:rPr>
        <w:br/>
      </w:r>
    </w:p>
    <w:p w:rsidR="00D95B1D" w:rsidRPr="003E63AB" w:rsidRDefault="00D95B1D">
      <w:pPr>
        <w:rPr>
          <w:rFonts w:ascii="Times New Roman" w:hAnsi="Times New Roman" w:cs="Times New Roman"/>
          <w:sz w:val="24"/>
          <w:szCs w:val="24"/>
        </w:rPr>
      </w:pPr>
    </w:p>
    <w:sectPr w:rsidR="00D95B1D" w:rsidRPr="003E6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63"/>
    <w:rsid w:val="0016382D"/>
    <w:rsid w:val="001D5D30"/>
    <w:rsid w:val="003B0EE8"/>
    <w:rsid w:val="003C4F52"/>
    <w:rsid w:val="003E63AB"/>
    <w:rsid w:val="00476C63"/>
    <w:rsid w:val="009311DA"/>
    <w:rsid w:val="00947D56"/>
    <w:rsid w:val="00BA4D8B"/>
    <w:rsid w:val="00D95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E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E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96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2227</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7</cp:revision>
  <dcterms:created xsi:type="dcterms:W3CDTF">2020-01-19T11:28:00Z</dcterms:created>
  <dcterms:modified xsi:type="dcterms:W3CDTF">2020-01-20T10:40:00Z</dcterms:modified>
</cp:coreProperties>
</file>